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E984" w14:textId="4BE56162" w:rsidR="00765A0A" w:rsidRDefault="00135D9F">
      <w:r>
        <w:rPr>
          <w:noProof/>
        </w:rPr>
        <w:drawing>
          <wp:anchor distT="0" distB="0" distL="114300" distR="114300" simplePos="0" relativeHeight="251657216" behindDoc="0" locked="0" layoutInCell="1" allowOverlap="1" wp14:anchorId="13009BCC" wp14:editId="396DFF3C">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9658E85" wp14:editId="0D62F300">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D4B70" w14:textId="77777777" w:rsidR="00765A0A" w:rsidRDefault="00BB162C">
      <w:pPr>
        <w:jc w:val="center"/>
      </w:pPr>
      <w:r>
        <w:rPr>
          <w:sz w:val="28"/>
          <w:szCs w:val="28"/>
        </w:rPr>
        <w:t>2025</w:t>
      </w:r>
    </w:p>
    <w:p w14:paraId="5613E366" w14:textId="77777777" w:rsidR="00765A0A" w:rsidRDefault="00BB162C">
      <w:pPr>
        <w:jc w:val="center"/>
      </w:pPr>
      <w:r>
        <w:rPr>
          <w:sz w:val="28"/>
          <w:szCs w:val="28"/>
        </w:rPr>
        <w:t>Project Implementation Report (PIR)</w:t>
      </w:r>
    </w:p>
    <w:p w14:paraId="5407A67B" w14:textId="77777777" w:rsidR="00765A0A" w:rsidRDefault="00765A0A"/>
    <w:p w14:paraId="448AA223" w14:textId="77777777" w:rsidR="00765A0A" w:rsidRDefault="00765A0A"/>
    <w:p w14:paraId="157AF04F" w14:textId="77777777" w:rsidR="00765A0A" w:rsidRDefault="00765A0A"/>
    <w:p w14:paraId="2861C724" w14:textId="77777777" w:rsidR="00765A0A" w:rsidRDefault="00BB162C">
      <w:pPr>
        <w:jc w:val="center"/>
      </w:pPr>
      <w:r>
        <w:rPr>
          <w:b/>
          <w:bCs/>
          <w:sz w:val="28"/>
          <w:szCs w:val="28"/>
        </w:rPr>
        <w:t>NBSAP Update and the 7th National Reports</w:t>
      </w:r>
    </w:p>
    <w:p w14:paraId="4A216BA5" w14:textId="77777777" w:rsidR="00765A0A" w:rsidRDefault="00BB162C">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7F2B8249" w14:textId="77777777" w:rsidR="00765A0A" w:rsidRDefault="00BB162C">
      <w:pPr>
        <w:tabs>
          <w:tab w:val="right" w:leader="dot" w:pos="9062"/>
        </w:tabs>
      </w:pPr>
      <w:hyperlink w:anchor="_Toc1" w:history="1">
        <w:r>
          <w:t>Key project dates</w:t>
        </w:r>
        <w:r>
          <w:tab/>
        </w:r>
        <w:r>
          <w:fldChar w:fldCharType="begin"/>
        </w:r>
        <w:r>
          <w:instrText>PAGEREF 1 \h</w:instrText>
        </w:r>
        <w:r>
          <w:fldChar w:fldCharType="end"/>
        </w:r>
      </w:hyperlink>
    </w:p>
    <w:p w14:paraId="4332398F" w14:textId="77777777" w:rsidR="00765A0A" w:rsidRDefault="00BB162C">
      <w:pPr>
        <w:tabs>
          <w:tab w:val="right" w:leader="dot" w:pos="9062"/>
        </w:tabs>
      </w:pPr>
      <w:hyperlink w:anchor="_Toc2" w:history="1">
        <w:r>
          <w:t>Overall ratings</w:t>
        </w:r>
        <w:r>
          <w:tab/>
        </w:r>
        <w:r>
          <w:fldChar w:fldCharType="begin"/>
        </w:r>
        <w:r>
          <w:instrText>PAGEREF 2 \h</w:instrText>
        </w:r>
        <w:r>
          <w:fldChar w:fldCharType="end"/>
        </w:r>
      </w:hyperlink>
    </w:p>
    <w:p w14:paraId="78D6F358" w14:textId="77777777" w:rsidR="00765A0A" w:rsidRDefault="00BB162C">
      <w:pPr>
        <w:tabs>
          <w:tab w:val="right" w:leader="dot" w:pos="9062"/>
        </w:tabs>
      </w:pPr>
      <w:hyperlink w:anchor="_Toc3" w:history="1">
        <w:r>
          <w:t>Development Objective Progress</w:t>
        </w:r>
        <w:r>
          <w:tab/>
        </w:r>
        <w:r>
          <w:fldChar w:fldCharType="begin"/>
        </w:r>
        <w:r>
          <w:instrText>PAGEREF 3 \h</w:instrText>
        </w:r>
        <w:r>
          <w:fldChar w:fldCharType="end"/>
        </w:r>
      </w:hyperlink>
    </w:p>
    <w:p w14:paraId="69427359" w14:textId="77777777" w:rsidR="00765A0A" w:rsidRDefault="00BB162C">
      <w:pPr>
        <w:tabs>
          <w:tab w:val="right" w:leader="dot" w:pos="9062"/>
        </w:tabs>
      </w:pPr>
      <w:hyperlink w:anchor="_Toc4" w:history="1">
        <w:r>
          <w:t>Finance/Co-Finance</w:t>
        </w:r>
        <w:r>
          <w:tab/>
        </w:r>
        <w:r>
          <w:fldChar w:fldCharType="begin"/>
        </w:r>
        <w:r>
          <w:instrText>PAGEREF 4 \h</w:instrText>
        </w:r>
        <w:r>
          <w:fldChar w:fldCharType="end"/>
        </w:r>
      </w:hyperlink>
    </w:p>
    <w:p w14:paraId="35500B41" w14:textId="77777777" w:rsidR="00765A0A" w:rsidRDefault="00BB162C">
      <w:pPr>
        <w:tabs>
          <w:tab w:val="right" w:leader="dot" w:pos="9062"/>
        </w:tabs>
      </w:pPr>
      <w:hyperlink w:anchor="_Toc6" w:history="1">
        <w:r>
          <w:t>Implementation Progress</w:t>
        </w:r>
        <w:r>
          <w:tab/>
        </w:r>
        <w:r>
          <w:fldChar w:fldCharType="begin"/>
        </w:r>
        <w:r>
          <w:instrText>PAGEREF 6 \h</w:instrText>
        </w:r>
        <w:r>
          <w:fldChar w:fldCharType="end"/>
        </w:r>
      </w:hyperlink>
    </w:p>
    <w:p w14:paraId="5ACC81FF" w14:textId="77777777" w:rsidR="00765A0A" w:rsidRDefault="00BB162C">
      <w:pPr>
        <w:tabs>
          <w:tab w:val="right" w:leader="dot" w:pos="9062"/>
        </w:tabs>
      </w:pPr>
      <w:hyperlink w:anchor="_Toc7" w:history="1">
        <w:r>
          <w:t>Project Governance</w:t>
        </w:r>
        <w:r>
          <w:tab/>
        </w:r>
        <w:r>
          <w:fldChar w:fldCharType="begin"/>
        </w:r>
        <w:r>
          <w:instrText>PAGEREF 7 \h</w:instrText>
        </w:r>
        <w:r>
          <w:fldChar w:fldCharType="end"/>
        </w:r>
      </w:hyperlink>
    </w:p>
    <w:p w14:paraId="72A3F51E" w14:textId="77777777" w:rsidR="00765A0A" w:rsidRDefault="00BB162C">
      <w:pPr>
        <w:tabs>
          <w:tab w:val="right" w:leader="dot" w:pos="9062"/>
        </w:tabs>
      </w:pPr>
      <w:hyperlink w:anchor="_Toc8" w:history="1">
        <w:r>
          <w:t>Ratings and Overall Assessments</w:t>
        </w:r>
        <w:r>
          <w:tab/>
        </w:r>
        <w:r>
          <w:fldChar w:fldCharType="begin"/>
        </w:r>
        <w:r>
          <w:instrText>PAGEREF 8 \h</w:instrText>
        </w:r>
        <w:r>
          <w:fldChar w:fldCharType="end"/>
        </w:r>
      </w:hyperlink>
    </w:p>
    <w:p w14:paraId="16FF65CE" w14:textId="77777777" w:rsidR="00765A0A" w:rsidRDefault="00BB162C">
      <w:pPr>
        <w:tabs>
          <w:tab w:val="right" w:leader="dot" w:pos="9062"/>
        </w:tabs>
      </w:pPr>
      <w:hyperlink w:anchor="_Toc9" w:history="1">
        <w:r>
          <w:t>Minor Amendments</w:t>
        </w:r>
        <w:r>
          <w:tab/>
        </w:r>
        <w:r>
          <w:fldChar w:fldCharType="begin"/>
        </w:r>
        <w:r>
          <w:instrText>PAGEREF 9 \h</w:instrText>
        </w:r>
        <w:r>
          <w:fldChar w:fldCharType="end"/>
        </w:r>
      </w:hyperlink>
    </w:p>
    <w:p w14:paraId="5EF14482" w14:textId="77777777" w:rsidR="00765A0A" w:rsidRDefault="00BB162C">
      <w:pPr>
        <w:tabs>
          <w:tab w:val="right" w:leader="dot" w:pos="9062"/>
        </w:tabs>
      </w:pPr>
      <w:hyperlink w:anchor="_Toc10" w:history="1">
        <w:r>
          <w:t>Gender</w:t>
        </w:r>
        <w:r>
          <w:tab/>
        </w:r>
        <w:r>
          <w:fldChar w:fldCharType="begin"/>
        </w:r>
        <w:r>
          <w:instrText>PAGEREF 10 \h</w:instrText>
        </w:r>
        <w:r>
          <w:fldChar w:fldCharType="end"/>
        </w:r>
      </w:hyperlink>
    </w:p>
    <w:p w14:paraId="68DE23AA" w14:textId="77777777" w:rsidR="00765A0A" w:rsidRDefault="00BB162C">
      <w:pPr>
        <w:tabs>
          <w:tab w:val="right" w:leader="dot" w:pos="9062"/>
        </w:tabs>
      </w:pPr>
      <w:hyperlink w:anchor="_Toc12" w:history="1">
        <w:r>
          <w:t>Risk Management</w:t>
        </w:r>
        <w:r>
          <w:tab/>
        </w:r>
        <w:r>
          <w:fldChar w:fldCharType="begin"/>
        </w:r>
        <w:r>
          <w:instrText>PAGEREF 12 \h</w:instrText>
        </w:r>
        <w:r>
          <w:fldChar w:fldCharType="end"/>
        </w:r>
      </w:hyperlink>
    </w:p>
    <w:p w14:paraId="2D0B14F0" w14:textId="77777777" w:rsidR="00765A0A" w:rsidRDefault="00BB162C">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1D2F0F69" w14:textId="77777777" w:rsidR="00765A0A" w:rsidRDefault="00BB162C">
      <w:pPr>
        <w:tabs>
          <w:tab w:val="right" w:leader="dot" w:pos="9062"/>
        </w:tabs>
      </w:pPr>
      <w:hyperlink w:anchor="_Toc16" w:history="1">
        <w:r>
          <w:t>Annex - Ratings Definitions</w:t>
        </w:r>
        <w:r>
          <w:tab/>
        </w:r>
        <w:r>
          <w:fldChar w:fldCharType="begin"/>
        </w:r>
        <w:r>
          <w:instrText>PAGEREF 16 \h</w:instrText>
        </w:r>
        <w:r>
          <w:fldChar w:fldCharType="end"/>
        </w:r>
      </w:hyperlink>
    </w:p>
    <w:p w14:paraId="316EE8EA" w14:textId="77777777" w:rsidR="00765A0A" w:rsidRDefault="00BB162C">
      <w:r>
        <w:fldChar w:fldCharType="end"/>
      </w:r>
    </w:p>
    <w:p w14:paraId="06EA3493" w14:textId="77777777" w:rsidR="00765A0A" w:rsidRDefault="00765A0A">
      <w:pPr>
        <w:sectPr w:rsidR="00765A0A">
          <w:headerReference w:type="default" r:id="rId9"/>
          <w:footerReference w:type="default" r:id="rId10"/>
          <w:pgSz w:w="11905" w:h="16837"/>
          <w:pgMar w:top="1440" w:right="1440" w:bottom="1440" w:left="1440" w:header="720" w:footer="720" w:gutter="0"/>
          <w:cols w:space="720"/>
        </w:sectPr>
      </w:pPr>
    </w:p>
    <w:p w14:paraId="61EF9D87" w14:textId="77777777" w:rsidR="00765A0A" w:rsidRDefault="00BB162C">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765A0A" w14:paraId="512FF680" w14:textId="77777777">
        <w:tc>
          <w:tcPr>
            <w:tcW w:w="10000" w:type="dxa"/>
            <w:gridSpan w:val="2"/>
            <w:shd w:val="clear" w:color="auto" w:fill="D9D9D9"/>
            <w:noWrap/>
          </w:tcPr>
          <w:p w14:paraId="407B31BD" w14:textId="77777777" w:rsidR="00765A0A" w:rsidRDefault="00BB162C">
            <w:r>
              <w:rPr>
                <w:b/>
                <w:bCs/>
              </w:rPr>
              <w:t>Project Information</w:t>
            </w:r>
          </w:p>
        </w:tc>
      </w:tr>
      <w:tr w:rsidR="00765A0A" w14:paraId="079C92FE" w14:textId="77777777">
        <w:tc>
          <w:tcPr>
            <w:tcW w:w="5000" w:type="dxa"/>
            <w:noWrap/>
          </w:tcPr>
          <w:p w14:paraId="38107A58" w14:textId="77777777" w:rsidR="00765A0A" w:rsidRDefault="00BB162C">
            <w:r>
              <w:t>UNDP PIMS ID</w:t>
            </w:r>
          </w:p>
        </w:tc>
        <w:tc>
          <w:tcPr>
            <w:tcW w:w="5000" w:type="dxa"/>
            <w:noWrap/>
          </w:tcPr>
          <w:p w14:paraId="6B3266BF" w14:textId="77777777" w:rsidR="00765A0A" w:rsidRDefault="00BB162C">
            <w:r>
              <w:t>9678</w:t>
            </w:r>
          </w:p>
        </w:tc>
      </w:tr>
      <w:tr w:rsidR="00765A0A" w14:paraId="787C5F90" w14:textId="77777777">
        <w:tc>
          <w:tcPr>
            <w:tcW w:w="5000" w:type="dxa"/>
            <w:noWrap/>
          </w:tcPr>
          <w:p w14:paraId="1CBFD971" w14:textId="77777777" w:rsidR="00765A0A" w:rsidRDefault="00BB162C">
            <w:r>
              <w:t>GEF ID</w:t>
            </w:r>
          </w:p>
        </w:tc>
        <w:tc>
          <w:tcPr>
            <w:tcW w:w="5000" w:type="dxa"/>
            <w:noWrap/>
          </w:tcPr>
          <w:p w14:paraId="07057C40" w14:textId="77777777" w:rsidR="00765A0A" w:rsidRDefault="00BB162C">
            <w:r>
              <w:t>11286</w:t>
            </w:r>
          </w:p>
        </w:tc>
      </w:tr>
      <w:tr w:rsidR="00765A0A" w14:paraId="0CD7352A" w14:textId="77777777">
        <w:tc>
          <w:tcPr>
            <w:tcW w:w="5000" w:type="dxa"/>
            <w:noWrap/>
          </w:tcPr>
          <w:p w14:paraId="566B1FFB" w14:textId="77777777" w:rsidR="00765A0A" w:rsidRDefault="00BB162C">
            <w:r>
              <w:t>Title</w:t>
            </w:r>
          </w:p>
        </w:tc>
        <w:tc>
          <w:tcPr>
            <w:tcW w:w="5000" w:type="dxa"/>
            <w:noWrap/>
          </w:tcPr>
          <w:p w14:paraId="66B6C602" w14:textId="77777777" w:rsidR="00765A0A" w:rsidRDefault="00BB162C">
            <w:r>
              <w:t>NBSAP Update and the 7th National Reports</w:t>
            </w:r>
          </w:p>
        </w:tc>
      </w:tr>
      <w:tr w:rsidR="00765A0A" w14:paraId="78A132A2" w14:textId="77777777">
        <w:tc>
          <w:tcPr>
            <w:tcW w:w="5000" w:type="dxa"/>
            <w:noWrap/>
          </w:tcPr>
          <w:p w14:paraId="371F3817" w14:textId="77777777" w:rsidR="00765A0A" w:rsidRDefault="00BB162C">
            <w:r>
              <w:t>Country(</w:t>
            </w:r>
            <w:proofErr w:type="spellStart"/>
            <w:r>
              <w:t>ies</w:t>
            </w:r>
            <w:proofErr w:type="spellEnd"/>
            <w:r>
              <w:t>)</w:t>
            </w:r>
          </w:p>
        </w:tc>
        <w:tc>
          <w:tcPr>
            <w:tcW w:w="5000" w:type="dxa"/>
            <w:noWrap/>
          </w:tcPr>
          <w:p w14:paraId="43B7AE29" w14:textId="77777777" w:rsidR="00765A0A" w:rsidRDefault="00BB162C">
            <w:r>
              <w:t>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w:t>
            </w:r>
            <w:r>
              <w:t xml:space="preserve">, Jamaica, Mexico, Panama, St. Kitts and Nevis, Paraguay, Suriname, Peru, Saint Lucia, Trinidad &amp; Tobago, St </w:t>
            </w:r>
            <w:proofErr w:type="spellStart"/>
            <w:r>
              <w:t>Vincent&amp;Grenadines</w:t>
            </w:r>
            <w:proofErr w:type="spellEnd"/>
            <w:r>
              <w:t>, Uruguay, Venezuela, Kazakhstan, Kyrgyzstan, Tajikistan, Turkmenistan, Ukraine, Uzbekistan, New York - VFs, Belize</w:t>
            </w:r>
          </w:p>
        </w:tc>
      </w:tr>
      <w:tr w:rsidR="00765A0A" w14:paraId="0D271D57" w14:textId="77777777">
        <w:tc>
          <w:tcPr>
            <w:tcW w:w="5000" w:type="dxa"/>
            <w:noWrap/>
          </w:tcPr>
          <w:p w14:paraId="5B206597" w14:textId="77777777" w:rsidR="00765A0A" w:rsidRDefault="00BB162C">
            <w:r>
              <w:t>UNDP Technical Team</w:t>
            </w:r>
          </w:p>
        </w:tc>
        <w:tc>
          <w:tcPr>
            <w:tcW w:w="5000" w:type="dxa"/>
            <w:noWrap/>
          </w:tcPr>
          <w:p w14:paraId="04E62BB3" w14:textId="77777777" w:rsidR="00765A0A" w:rsidRDefault="00BB162C">
            <w:r>
              <w:t>Ecosystems and Biodiversity</w:t>
            </w:r>
          </w:p>
        </w:tc>
      </w:tr>
      <w:tr w:rsidR="00765A0A" w14:paraId="3B129905" w14:textId="77777777">
        <w:tc>
          <w:tcPr>
            <w:tcW w:w="5000" w:type="dxa"/>
            <w:noWrap/>
          </w:tcPr>
          <w:p w14:paraId="309D45A2" w14:textId="77777777" w:rsidR="00765A0A" w:rsidRDefault="00BB162C">
            <w:r>
              <w:t>Management Arrangements</w:t>
            </w:r>
          </w:p>
        </w:tc>
        <w:tc>
          <w:tcPr>
            <w:tcW w:w="5000" w:type="dxa"/>
            <w:noWrap/>
          </w:tcPr>
          <w:p w14:paraId="1C852614" w14:textId="77777777" w:rsidR="00765A0A" w:rsidRDefault="00BB162C">
            <w:r>
              <w:t>DIM</w:t>
            </w:r>
          </w:p>
        </w:tc>
      </w:tr>
      <w:tr w:rsidR="00765A0A" w14:paraId="234DB102" w14:textId="77777777">
        <w:tc>
          <w:tcPr>
            <w:tcW w:w="5000" w:type="dxa"/>
            <w:noWrap/>
          </w:tcPr>
          <w:p w14:paraId="538520CB" w14:textId="77777777" w:rsidR="00765A0A" w:rsidRDefault="00BB162C">
            <w:r>
              <w:t>Project Implementing Partner</w:t>
            </w:r>
          </w:p>
        </w:tc>
        <w:tc>
          <w:tcPr>
            <w:tcW w:w="5000" w:type="dxa"/>
            <w:noWrap/>
          </w:tcPr>
          <w:p w14:paraId="3547ECA1" w14:textId="77777777" w:rsidR="00765A0A" w:rsidRDefault="00BB162C">
            <w:r>
              <w:t>UNDP New York - VFs Country Office</w:t>
            </w:r>
          </w:p>
        </w:tc>
      </w:tr>
      <w:tr w:rsidR="00765A0A" w14:paraId="0A352CFF" w14:textId="77777777">
        <w:tc>
          <w:tcPr>
            <w:tcW w:w="5000" w:type="dxa"/>
            <w:noWrap/>
          </w:tcPr>
          <w:p w14:paraId="768C6F5E" w14:textId="77777777" w:rsidR="00765A0A" w:rsidRDefault="00BB162C">
            <w:r>
              <w:t>Joint Agencies</w:t>
            </w:r>
          </w:p>
        </w:tc>
        <w:tc>
          <w:tcPr>
            <w:tcW w:w="5000" w:type="dxa"/>
            <w:noWrap/>
          </w:tcPr>
          <w:p w14:paraId="04995A98" w14:textId="77777777" w:rsidR="00765A0A" w:rsidRDefault="00BB162C">
            <w:r>
              <w:t>UN Environment</w:t>
            </w:r>
          </w:p>
        </w:tc>
      </w:tr>
      <w:tr w:rsidR="00765A0A" w14:paraId="50096BE3" w14:textId="77777777">
        <w:tc>
          <w:tcPr>
            <w:tcW w:w="5000" w:type="dxa"/>
            <w:noWrap/>
          </w:tcPr>
          <w:p w14:paraId="350BF9D2" w14:textId="77777777" w:rsidR="00765A0A" w:rsidRDefault="00BB162C">
            <w:r>
              <w:t>Project Type</w:t>
            </w:r>
          </w:p>
        </w:tc>
        <w:tc>
          <w:tcPr>
            <w:tcW w:w="5000" w:type="dxa"/>
            <w:noWrap/>
          </w:tcPr>
          <w:p w14:paraId="277BB632" w14:textId="77777777" w:rsidR="00765A0A" w:rsidRDefault="00BB162C">
            <w:r>
              <w:t>Enabling Act - 2 steps</w:t>
            </w:r>
          </w:p>
        </w:tc>
      </w:tr>
      <w:tr w:rsidR="00765A0A" w14:paraId="5C22063F" w14:textId="77777777">
        <w:tc>
          <w:tcPr>
            <w:tcW w:w="5000" w:type="dxa"/>
            <w:noWrap/>
          </w:tcPr>
          <w:p w14:paraId="147CC77F" w14:textId="77777777" w:rsidR="00765A0A" w:rsidRDefault="00BB162C">
            <w:r>
              <w:t>Implementation Status</w:t>
            </w:r>
          </w:p>
        </w:tc>
        <w:tc>
          <w:tcPr>
            <w:tcW w:w="5000" w:type="dxa"/>
            <w:noWrap/>
          </w:tcPr>
          <w:p w14:paraId="11FE196C" w14:textId="77777777" w:rsidR="00765A0A" w:rsidRDefault="00BB162C">
            <w:r>
              <w:t>2nd PIR</w:t>
            </w:r>
          </w:p>
        </w:tc>
      </w:tr>
      <w:tr w:rsidR="00765A0A" w14:paraId="5F34097D" w14:textId="77777777">
        <w:tc>
          <w:tcPr>
            <w:tcW w:w="5000" w:type="dxa"/>
            <w:noWrap/>
          </w:tcPr>
          <w:p w14:paraId="205679B4" w14:textId="77777777" w:rsidR="00765A0A" w:rsidRDefault="00BB162C">
            <w:r>
              <w:t>GEF Fiscal Year</w:t>
            </w:r>
          </w:p>
        </w:tc>
        <w:tc>
          <w:tcPr>
            <w:tcW w:w="5000" w:type="dxa"/>
            <w:noWrap/>
          </w:tcPr>
          <w:p w14:paraId="3087A790" w14:textId="77777777" w:rsidR="00765A0A" w:rsidRDefault="00BB162C">
            <w:r>
              <w:t>FY25</w:t>
            </w:r>
          </w:p>
        </w:tc>
      </w:tr>
      <w:tr w:rsidR="00765A0A" w14:paraId="43AFB6FC" w14:textId="77777777">
        <w:tc>
          <w:tcPr>
            <w:tcW w:w="5000" w:type="dxa"/>
            <w:noWrap/>
          </w:tcPr>
          <w:p w14:paraId="6A5CF9DE" w14:textId="77777777" w:rsidR="00765A0A" w:rsidRDefault="00BB162C">
            <w:r>
              <w:t>Trust Fund</w:t>
            </w:r>
          </w:p>
        </w:tc>
        <w:tc>
          <w:tcPr>
            <w:tcW w:w="5000" w:type="dxa"/>
            <w:noWrap/>
          </w:tcPr>
          <w:p w14:paraId="0BEAA45A" w14:textId="77777777" w:rsidR="00765A0A" w:rsidRDefault="00BB162C">
            <w:r>
              <w:t>GEF Trust Fund</w:t>
            </w:r>
          </w:p>
        </w:tc>
      </w:tr>
    </w:tbl>
    <w:p w14:paraId="470BB46B" w14:textId="77777777" w:rsidR="00765A0A" w:rsidRDefault="00765A0A"/>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765A0A" w14:paraId="75AB4CC5" w14:textId="77777777">
        <w:tc>
          <w:tcPr>
            <w:tcW w:w="10000" w:type="dxa"/>
            <w:shd w:val="clear" w:color="auto" w:fill="D9D9D9"/>
            <w:noWrap/>
          </w:tcPr>
          <w:p w14:paraId="271542AA" w14:textId="77777777" w:rsidR="00765A0A" w:rsidRDefault="00BB162C">
            <w:r>
              <w:rPr>
                <w:b/>
                <w:bCs/>
              </w:rPr>
              <w:t>Project Description</w:t>
            </w:r>
          </w:p>
        </w:tc>
      </w:tr>
      <w:tr w:rsidR="00765A0A" w14:paraId="1A646071" w14:textId="77777777">
        <w:tc>
          <w:tcPr>
            <w:tcW w:w="10000" w:type="dxa"/>
            <w:noWrap/>
          </w:tcPr>
          <w:p w14:paraId="47AD19AD" w14:textId="77777777" w:rsidR="00765A0A" w:rsidRDefault="00BB162C">
            <w:r>
              <w:t xml:space="preserve">This Global </w:t>
            </w:r>
            <w:proofErr w:type="spellStart"/>
            <w:r>
              <w:t>Programme</w:t>
            </w:r>
            <w:proofErr w:type="spellEnd"/>
            <w:r>
              <w:t xml:space="preserve"> will support countries in revising and updating their National Biodiversity Strategies and Action Plans (NBSAPs) </w:t>
            </w:r>
            <w:proofErr w:type="gramStart"/>
            <w:r>
              <w:t>in order to</w:t>
            </w:r>
            <w:proofErr w:type="gramEnd"/>
            <w:r>
              <w:t xml:space="preserve"> align with the recently agreed</w:t>
            </w:r>
          </w:p>
          <w:p w14:paraId="56BEE248" w14:textId="77777777" w:rsidR="00765A0A" w:rsidRDefault="00BB162C">
            <w:r>
              <w:t xml:space="preserve">upon Kunming-Montreal Global Biodiversity </w:t>
            </w:r>
            <w:proofErr w:type="gramStart"/>
            <w:r>
              <w:t>Framework, and</w:t>
            </w:r>
            <w:proofErr w:type="gramEnd"/>
            <w:r>
              <w:t xml:space="preserve"> enable effective implementation of the Convention on Biological Diversity (CBD) and the Kunming Montreal Global Biodiversity Framework at the national level. In addition, this grant supports countries in preparing and submitting their 7th </w:t>
            </w:r>
            <w:r>
              <w:lastRenderedPageBreak/>
              <w:t xml:space="preserve">National Report on the implementation of the Convention on Biological Diversity and the </w:t>
            </w:r>
            <w:proofErr w:type="spellStart"/>
            <w:r>
              <w:t>KunmingMontreal</w:t>
            </w:r>
            <w:proofErr w:type="spellEnd"/>
            <w:r>
              <w:t xml:space="preserve"> Global Biodiversity Framework.</w:t>
            </w:r>
          </w:p>
          <w:p w14:paraId="73FBB53A" w14:textId="77777777" w:rsidR="00765A0A" w:rsidRDefault="00BB162C">
            <w:r>
              <w:t xml:space="preserve">This Global </w:t>
            </w:r>
            <w:proofErr w:type="spellStart"/>
            <w:r>
              <w:t>Programme</w:t>
            </w:r>
            <w:proofErr w:type="spellEnd"/>
            <w:r>
              <w:t xml:space="preserv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w:t>
            </w:r>
            <w:proofErr w:type="spellStart"/>
            <w:r>
              <w:t>Programme</w:t>
            </w:r>
            <w:proofErr w:type="spellEnd"/>
            <w:r>
              <w:t xml:space="preserve"> to Support Development of Biodiversity Finance Plans”. The project implementation units of all three initiativ</w:t>
            </w:r>
            <w:r>
              <w:t>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17D497F5" w14:textId="77777777" w:rsidR="00765A0A" w:rsidRDefault="00765A0A"/>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2870009A" w14:textId="77777777">
        <w:tc>
          <w:tcPr>
            <w:tcW w:w="10000" w:type="dxa"/>
            <w:gridSpan w:val="2"/>
            <w:shd w:val="clear" w:color="auto" w:fill="D9D9D9"/>
            <w:noWrap/>
          </w:tcPr>
          <w:p w14:paraId="51D661BA" w14:textId="77777777" w:rsidR="00765A0A" w:rsidRDefault="00BB162C">
            <w:r>
              <w:rPr>
                <w:b/>
                <w:bCs/>
              </w:rPr>
              <w:t>Project Contacts</w:t>
            </w:r>
          </w:p>
        </w:tc>
      </w:tr>
      <w:tr w:rsidR="00765A0A" w14:paraId="5DF4AF4D" w14:textId="77777777">
        <w:tc>
          <w:tcPr>
            <w:tcW w:w="5000" w:type="dxa"/>
            <w:noWrap/>
          </w:tcPr>
          <w:p w14:paraId="6BD3DA3A" w14:textId="77777777" w:rsidR="00765A0A" w:rsidRDefault="00BB162C">
            <w:r>
              <w:t>UNDP BPPS Technical Advisor</w:t>
            </w:r>
          </w:p>
        </w:tc>
        <w:tc>
          <w:tcPr>
            <w:tcW w:w="5000" w:type="dxa"/>
            <w:noWrap/>
          </w:tcPr>
          <w:p w14:paraId="3967CB72" w14:textId="77777777" w:rsidR="00765A0A" w:rsidRDefault="00BB162C">
            <w:r>
              <w:t>Mr. Tashi Dorji (tashi.dorji@undp.org)</w:t>
            </w:r>
          </w:p>
        </w:tc>
      </w:tr>
      <w:tr w:rsidR="00765A0A" w14:paraId="2DD6CDB6" w14:textId="77777777">
        <w:tc>
          <w:tcPr>
            <w:tcW w:w="5000" w:type="dxa"/>
            <w:noWrap/>
          </w:tcPr>
          <w:p w14:paraId="0EF6037A" w14:textId="77777777" w:rsidR="00765A0A" w:rsidRDefault="00BB162C">
            <w:r>
              <w:t xml:space="preserve">UNDP BPPS </w:t>
            </w:r>
            <w:proofErr w:type="spellStart"/>
            <w:r>
              <w:t>Programme</w:t>
            </w:r>
            <w:proofErr w:type="spellEnd"/>
            <w:r>
              <w:t xml:space="preserve"> Associate</w:t>
            </w:r>
          </w:p>
        </w:tc>
        <w:tc>
          <w:tcPr>
            <w:tcW w:w="5000" w:type="dxa"/>
            <w:noWrap/>
          </w:tcPr>
          <w:p w14:paraId="0EF02562" w14:textId="77777777" w:rsidR="00765A0A" w:rsidRDefault="00BB162C">
            <w:r>
              <w:t>Ms. Luisa Michels Kieling (luisa.kieling@undp.org)</w:t>
            </w:r>
          </w:p>
        </w:tc>
      </w:tr>
      <w:tr w:rsidR="00765A0A" w14:paraId="35345EC2" w14:textId="77777777">
        <w:tc>
          <w:tcPr>
            <w:tcW w:w="5000" w:type="dxa"/>
            <w:noWrap/>
          </w:tcPr>
          <w:p w14:paraId="249E7FEF" w14:textId="77777777" w:rsidR="00765A0A" w:rsidRDefault="00BB162C">
            <w:r>
              <w:t>UNDP BPPS SES Technical Advisor</w:t>
            </w:r>
          </w:p>
        </w:tc>
        <w:tc>
          <w:tcPr>
            <w:tcW w:w="5000" w:type="dxa"/>
            <w:noWrap/>
          </w:tcPr>
          <w:p w14:paraId="6F9EABDE" w14:textId="77777777" w:rsidR="00765A0A" w:rsidRDefault="00BB162C">
            <w:r>
              <w:t>Ms. Nadine Van Dijk (nadine.vandijk@undp.org)</w:t>
            </w:r>
          </w:p>
        </w:tc>
      </w:tr>
      <w:tr w:rsidR="00765A0A" w14:paraId="60E49AF5" w14:textId="77777777">
        <w:tc>
          <w:tcPr>
            <w:tcW w:w="5000" w:type="dxa"/>
            <w:noWrap/>
          </w:tcPr>
          <w:p w14:paraId="3523FCBD" w14:textId="77777777" w:rsidR="00765A0A" w:rsidRDefault="00BB162C">
            <w:r>
              <w:t>Project Manager/Coordinator</w:t>
            </w:r>
          </w:p>
        </w:tc>
        <w:tc>
          <w:tcPr>
            <w:tcW w:w="5000" w:type="dxa"/>
            <w:noWrap/>
          </w:tcPr>
          <w:p w14:paraId="40A3A458" w14:textId="77777777" w:rsidR="00765A0A" w:rsidRDefault="00BB162C">
            <w:r>
              <w:t>Ms. Christina Supples (christina.supples@undp.org)</w:t>
            </w:r>
          </w:p>
        </w:tc>
      </w:tr>
      <w:tr w:rsidR="00765A0A" w14:paraId="1E3720F1" w14:textId="77777777">
        <w:tc>
          <w:tcPr>
            <w:tcW w:w="5000" w:type="dxa"/>
            <w:noWrap/>
          </w:tcPr>
          <w:p w14:paraId="3D19A4C9" w14:textId="77777777" w:rsidR="00765A0A" w:rsidRDefault="00BB162C">
            <w:r>
              <w:t xml:space="preserve">UNDP Country Office </w:t>
            </w:r>
            <w:proofErr w:type="spellStart"/>
            <w:r>
              <w:t>Programme</w:t>
            </w:r>
            <w:proofErr w:type="spellEnd"/>
            <w:r>
              <w:t xml:space="preserve"> Officer</w:t>
            </w:r>
          </w:p>
        </w:tc>
        <w:tc>
          <w:tcPr>
            <w:tcW w:w="5000" w:type="dxa"/>
            <w:noWrap/>
          </w:tcPr>
          <w:p w14:paraId="1BD38F8F" w14:textId="77777777" w:rsidR="00765A0A" w:rsidRDefault="00BB162C">
            <w:r>
              <w:rPr>
                <w:i/>
                <w:iCs/>
              </w:rPr>
              <w:t>(not set or not applicable)</w:t>
            </w:r>
          </w:p>
        </w:tc>
      </w:tr>
      <w:tr w:rsidR="00765A0A" w14:paraId="0DD51B98" w14:textId="77777777">
        <w:tc>
          <w:tcPr>
            <w:tcW w:w="5000" w:type="dxa"/>
            <w:noWrap/>
          </w:tcPr>
          <w:p w14:paraId="43F775AC" w14:textId="77777777" w:rsidR="00765A0A" w:rsidRDefault="00BB162C">
            <w:r>
              <w:t>UNDP Country Office Deputy Resident Representative</w:t>
            </w:r>
          </w:p>
        </w:tc>
        <w:tc>
          <w:tcPr>
            <w:tcW w:w="5000" w:type="dxa"/>
            <w:noWrap/>
          </w:tcPr>
          <w:p w14:paraId="076A2333" w14:textId="77777777" w:rsidR="00765A0A" w:rsidRDefault="00BB162C">
            <w:r>
              <w:rPr>
                <w:i/>
                <w:iCs/>
              </w:rPr>
              <w:t>(not set or not applicable)</w:t>
            </w:r>
          </w:p>
        </w:tc>
      </w:tr>
      <w:tr w:rsidR="00765A0A" w14:paraId="22F6F0B0" w14:textId="77777777">
        <w:tc>
          <w:tcPr>
            <w:tcW w:w="5000" w:type="dxa"/>
            <w:noWrap/>
          </w:tcPr>
          <w:p w14:paraId="4390554F" w14:textId="77777777" w:rsidR="00765A0A" w:rsidRDefault="00BB162C">
            <w:r>
              <w:t>UNDP Regional Bureau Desk Officer</w:t>
            </w:r>
          </w:p>
        </w:tc>
        <w:tc>
          <w:tcPr>
            <w:tcW w:w="5000" w:type="dxa"/>
            <w:noWrap/>
          </w:tcPr>
          <w:p w14:paraId="13258F4B" w14:textId="77777777" w:rsidR="00765A0A" w:rsidRDefault="00BB162C">
            <w:r>
              <w:rPr>
                <w:i/>
                <w:iCs/>
              </w:rPr>
              <w:t>(not set or not applicable)</w:t>
            </w:r>
          </w:p>
        </w:tc>
      </w:tr>
      <w:tr w:rsidR="00765A0A" w14:paraId="7EF56970" w14:textId="77777777">
        <w:tc>
          <w:tcPr>
            <w:tcW w:w="5000" w:type="dxa"/>
            <w:noWrap/>
          </w:tcPr>
          <w:p w14:paraId="767C4B81" w14:textId="77777777" w:rsidR="00765A0A" w:rsidRDefault="00BB162C">
            <w:r>
              <w:t>GEF Operational Focal Point</w:t>
            </w:r>
          </w:p>
        </w:tc>
        <w:tc>
          <w:tcPr>
            <w:tcW w:w="5000" w:type="dxa"/>
            <w:noWrap/>
          </w:tcPr>
          <w:p w14:paraId="19697D37" w14:textId="77777777" w:rsidR="00765A0A" w:rsidRDefault="00BB162C">
            <w:r>
              <w:rPr>
                <w:i/>
                <w:iCs/>
              </w:rPr>
              <w:t>(not set or not applicable)</w:t>
            </w:r>
          </w:p>
        </w:tc>
      </w:tr>
      <w:tr w:rsidR="00765A0A" w14:paraId="1DB6D02F" w14:textId="77777777">
        <w:tc>
          <w:tcPr>
            <w:tcW w:w="5000" w:type="dxa"/>
            <w:noWrap/>
          </w:tcPr>
          <w:p w14:paraId="27DAF250" w14:textId="77777777" w:rsidR="00765A0A" w:rsidRDefault="00BB162C">
            <w:r>
              <w:t>Project Implementing Partner</w:t>
            </w:r>
          </w:p>
        </w:tc>
        <w:tc>
          <w:tcPr>
            <w:tcW w:w="5000" w:type="dxa"/>
            <w:noWrap/>
          </w:tcPr>
          <w:p w14:paraId="158EAE06" w14:textId="77777777" w:rsidR="00765A0A" w:rsidRDefault="00BB162C">
            <w:r>
              <w:rPr>
                <w:i/>
                <w:iCs/>
              </w:rPr>
              <w:t>(not set or not applicable)</w:t>
            </w:r>
          </w:p>
        </w:tc>
      </w:tr>
      <w:tr w:rsidR="00765A0A" w14:paraId="5B88BB4D" w14:textId="77777777">
        <w:tc>
          <w:tcPr>
            <w:tcW w:w="5000" w:type="dxa"/>
            <w:noWrap/>
          </w:tcPr>
          <w:p w14:paraId="095D50CD" w14:textId="77777777" w:rsidR="00765A0A" w:rsidRDefault="00BB162C">
            <w:r>
              <w:t>Other Partners</w:t>
            </w:r>
          </w:p>
        </w:tc>
        <w:tc>
          <w:tcPr>
            <w:tcW w:w="5000" w:type="dxa"/>
            <w:noWrap/>
          </w:tcPr>
          <w:p w14:paraId="5BF18503" w14:textId="77777777" w:rsidR="00765A0A" w:rsidRDefault="00BB162C">
            <w:r>
              <w:rPr>
                <w:i/>
                <w:iCs/>
              </w:rPr>
              <w:t>(not set or not applicable)</w:t>
            </w:r>
          </w:p>
        </w:tc>
      </w:tr>
    </w:tbl>
    <w:p w14:paraId="27865270" w14:textId="77777777" w:rsidR="00765A0A" w:rsidRDefault="00765A0A">
      <w:pPr>
        <w:sectPr w:rsidR="00765A0A">
          <w:pgSz w:w="11905" w:h="16837"/>
          <w:pgMar w:top="1440" w:right="1440" w:bottom="1440" w:left="1440" w:header="720" w:footer="720" w:gutter="0"/>
          <w:cols w:space="720"/>
        </w:sectPr>
      </w:pPr>
    </w:p>
    <w:p w14:paraId="671567E1" w14:textId="77777777" w:rsidR="00765A0A" w:rsidRDefault="00BB162C">
      <w:pPr>
        <w:pStyle w:val="Heading1"/>
      </w:pPr>
      <w:bookmarkStart w:id="1" w:name="_Toc1"/>
      <w:r>
        <w:lastRenderedPageBreak/>
        <w:t>Key project dates</w:t>
      </w:r>
      <w:bookmarkEnd w:id="1"/>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12B65AB" w14:textId="77777777">
        <w:tc>
          <w:tcPr>
            <w:tcW w:w="5000" w:type="dxa"/>
            <w:noWrap/>
          </w:tcPr>
          <w:p w14:paraId="3B3F10BC" w14:textId="77777777" w:rsidR="00765A0A" w:rsidRDefault="00BB162C">
            <w:r>
              <w:t>Project duration</w:t>
            </w:r>
          </w:p>
        </w:tc>
        <w:tc>
          <w:tcPr>
            <w:tcW w:w="5000" w:type="dxa"/>
            <w:noWrap/>
            <w:vAlign w:val="center"/>
          </w:tcPr>
          <w:p w14:paraId="7D71C8A5" w14:textId="77777777" w:rsidR="00765A0A" w:rsidRDefault="00BB162C">
            <w:pPr>
              <w:jc w:val="right"/>
            </w:pPr>
            <w:r>
              <w:t>42 months</w:t>
            </w:r>
          </w:p>
        </w:tc>
      </w:tr>
      <w:tr w:rsidR="00765A0A" w14:paraId="28C19BA3" w14:textId="77777777">
        <w:tc>
          <w:tcPr>
            <w:tcW w:w="5000" w:type="dxa"/>
            <w:noWrap/>
          </w:tcPr>
          <w:p w14:paraId="48E8112F" w14:textId="77777777" w:rsidR="00765A0A" w:rsidRDefault="00BB162C">
            <w:r>
              <w:t>PIF Approval Date</w:t>
            </w:r>
          </w:p>
        </w:tc>
        <w:tc>
          <w:tcPr>
            <w:tcW w:w="5000" w:type="dxa"/>
            <w:noWrap/>
            <w:vAlign w:val="center"/>
          </w:tcPr>
          <w:p w14:paraId="09E81D88" w14:textId="77777777" w:rsidR="00765A0A" w:rsidRDefault="00BB162C">
            <w:pPr>
              <w:jc w:val="right"/>
            </w:pPr>
            <w:r>
              <w:t>Jun 29, 2023</w:t>
            </w:r>
          </w:p>
        </w:tc>
      </w:tr>
      <w:tr w:rsidR="00765A0A" w14:paraId="3BA27AEF" w14:textId="77777777">
        <w:tc>
          <w:tcPr>
            <w:tcW w:w="5000" w:type="dxa"/>
            <w:noWrap/>
          </w:tcPr>
          <w:p w14:paraId="267C7CA8" w14:textId="77777777" w:rsidR="00765A0A" w:rsidRDefault="00BB162C">
            <w:r>
              <w:t>CEO Endorsement Date</w:t>
            </w:r>
          </w:p>
        </w:tc>
        <w:tc>
          <w:tcPr>
            <w:tcW w:w="5000" w:type="dxa"/>
            <w:noWrap/>
            <w:vAlign w:val="center"/>
          </w:tcPr>
          <w:p w14:paraId="10C6F49A" w14:textId="77777777" w:rsidR="00765A0A" w:rsidRDefault="00BB162C">
            <w:pPr>
              <w:jc w:val="right"/>
            </w:pPr>
            <w:r>
              <w:t>Feb 6, 2024</w:t>
            </w:r>
          </w:p>
        </w:tc>
      </w:tr>
      <w:tr w:rsidR="00765A0A" w14:paraId="28FE8EAF" w14:textId="77777777">
        <w:tc>
          <w:tcPr>
            <w:tcW w:w="5000" w:type="dxa"/>
            <w:noWrap/>
          </w:tcPr>
          <w:p w14:paraId="6352E522" w14:textId="77777777" w:rsidR="00765A0A" w:rsidRDefault="00BB162C">
            <w:r>
              <w:t>Project Document Signature Date (project start date):</w:t>
            </w:r>
          </w:p>
        </w:tc>
        <w:tc>
          <w:tcPr>
            <w:tcW w:w="5000" w:type="dxa"/>
            <w:noWrap/>
            <w:vAlign w:val="center"/>
          </w:tcPr>
          <w:p w14:paraId="7E2D4009" w14:textId="77777777" w:rsidR="00765A0A" w:rsidRDefault="00BB162C">
            <w:pPr>
              <w:jc w:val="right"/>
            </w:pPr>
            <w:r>
              <w:t>May 24, 2024</w:t>
            </w:r>
          </w:p>
        </w:tc>
      </w:tr>
      <w:tr w:rsidR="00765A0A" w14:paraId="49210FA8" w14:textId="77777777">
        <w:tc>
          <w:tcPr>
            <w:tcW w:w="5000" w:type="dxa"/>
            <w:noWrap/>
          </w:tcPr>
          <w:p w14:paraId="48B49B54" w14:textId="77777777" w:rsidR="00765A0A" w:rsidRDefault="00BB162C">
            <w:r>
              <w:t>Date of Inception Workshop</w:t>
            </w:r>
          </w:p>
        </w:tc>
        <w:tc>
          <w:tcPr>
            <w:tcW w:w="5000" w:type="dxa"/>
            <w:noWrap/>
            <w:vAlign w:val="center"/>
          </w:tcPr>
          <w:p w14:paraId="53B7B17E" w14:textId="77777777" w:rsidR="00765A0A" w:rsidRDefault="00BB162C">
            <w:pPr>
              <w:jc w:val="right"/>
            </w:pPr>
            <w:r>
              <w:t>Oct 19, 2024</w:t>
            </w:r>
          </w:p>
        </w:tc>
      </w:tr>
      <w:tr w:rsidR="00765A0A" w14:paraId="3DF981BA" w14:textId="77777777">
        <w:tc>
          <w:tcPr>
            <w:tcW w:w="5000" w:type="dxa"/>
            <w:noWrap/>
          </w:tcPr>
          <w:p w14:paraId="1462748E" w14:textId="77777777" w:rsidR="00765A0A" w:rsidRDefault="00BB162C">
            <w:r>
              <w:t>First Disbursement Date</w:t>
            </w:r>
          </w:p>
        </w:tc>
        <w:tc>
          <w:tcPr>
            <w:tcW w:w="5000" w:type="dxa"/>
            <w:noWrap/>
            <w:vAlign w:val="center"/>
          </w:tcPr>
          <w:p w14:paraId="201E1ADE" w14:textId="77777777" w:rsidR="00765A0A" w:rsidRDefault="00BB162C">
            <w:pPr>
              <w:jc w:val="right"/>
            </w:pPr>
            <w:r>
              <w:t>Jul 1, 2024</w:t>
            </w:r>
          </w:p>
        </w:tc>
      </w:tr>
      <w:tr w:rsidR="00765A0A" w14:paraId="6E3BFE18" w14:textId="77777777">
        <w:tc>
          <w:tcPr>
            <w:tcW w:w="5000" w:type="dxa"/>
            <w:noWrap/>
          </w:tcPr>
          <w:p w14:paraId="27F29690" w14:textId="77777777" w:rsidR="00765A0A" w:rsidRDefault="00BB162C">
            <w:r>
              <w:t>Expected Date of Mid-term Review</w:t>
            </w:r>
          </w:p>
        </w:tc>
        <w:tc>
          <w:tcPr>
            <w:tcW w:w="5000" w:type="dxa"/>
            <w:noWrap/>
            <w:vAlign w:val="center"/>
          </w:tcPr>
          <w:p w14:paraId="2086CB8F" w14:textId="77777777" w:rsidR="00765A0A" w:rsidRDefault="00BB162C">
            <w:pPr>
              <w:jc w:val="right"/>
            </w:pPr>
            <w:r>
              <w:t>Feb 24, 2026</w:t>
            </w:r>
          </w:p>
        </w:tc>
      </w:tr>
      <w:tr w:rsidR="00765A0A" w14:paraId="749695C3" w14:textId="77777777">
        <w:tc>
          <w:tcPr>
            <w:tcW w:w="5000" w:type="dxa"/>
            <w:noWrap/>
          </w:tcPr>
          <w:p w14:paraId="0E8FD40F" w14:textId="77777777" w:rsidR="00765A0A" w:rsidRDefault="00BB162C">
            <w:r>
              <w:t>Actual Date of Mid-term Review</w:t>
            </w:r>
          </w:p>
        </w:tc>
        <w:tc>
          <w:tcPr>
            <w:tcW w:w="5000" w:type="dxa"/>
            <w:noWrap/>
            <w:vAlign w:val="center"/>
          </w:tcPr>
          <w:p w14:paraId="3EC7084F" w14:textId="77777777" w:rsidR="00765A0A" w:rsidRDefault="00BB162C">
            <w:pPr>
              <w:jc w:val="right"/>
            </w:pPr>
            <w:r>
              <w:rPr>
                <w:i/>
                <w:iCs/>
              </w:rPr>
              <w:t>(not set or not applicable)</w:t>
            </w:r>
          </w:p>
        </w:tc>
      </w:tr>
      <w:tr w:rsidR="00765A0A" w14:paraId="7C034EA9" w14:textId="77777777">
        <w:tc>
          <w:tcPr>
            <w:tcW w:w="5000" w:type="dxa"/>
            <w:noWrap/>
          </w:tcPr>
          <w:p w14:paraId="4FFC5C97" w14:textId="77777777" w:rsidR="00765A0A" w:rsidRDefault="00BB162C">
            <w:r>
              <w:t>Expected Date of Terminal Evaluation</w:t>
            </w:r>
          </w:p>
        </w:tc>
        <w:tc>
          <w:tcPr>
            <w:tcW w:w="5000" w:type="dxa"/>
            <w:noWrap/>
            <w:vAlign w:val="center"/>
          </w:tcPr>
          <w:p w14:paraId="1F78E559" w14:textId="77777777" w:rsidR="00765A0A" w:rsidRDefault="00BB162C">
            <w:pPr>
              <w:jc w:val="right"/>
            </w:pPr>
            <w:r>
              <w:t>May 24, 2028</w:t>
            </w:r>
          </w:p>
        </w:tc>
      </w:tr>
      <w:tr w:rsidR="00765A0A" w14:paraId="5ECDFF3F" w14:textId="77777777">
        <w:tc>
          <w:tcPr>
            <w:tcW w:w="5000" w:type="dxa"/>
            <w:noWrap/>
          </w:tcPr>
          <w:p w14:paraId="25EDA69A" w14:textId="77777777" w:rsidR="00765A0A" w:rsidRDefault="00BB162C">
            <w:r>
              <w:t>Original Planned Closing Date</w:t>
            </w:r>
          </w:p>
        </w:tc>
        <w:tc>
          <w:tcPr>
            <w:tcW w:w="5000" w:type="dxa"/>
            <w:noWrap/>
            <w:vAlign w:val="center"/>
          </w:tcPr>
          <w:p w14:paraId="291D2981" w14:textId="77777777" w:rsidR="00765A0A" w:rsidRDefault="00BB162C">
            <w:pPr>
              <w:jc w:val="right"/>
            </w:pPr>
            <w:r>
              <w:t>Nov 24, 2027</w:t>
            </w:r>
          </w:p>
        </w:tc>
      </w:tr>
      <w:tr w:rsidR="00765A0A" w14:paraId="5892B6C2" w14:textId="77777777">
        <w:tc>
          <w:tcPr>
            <w:tcW w:w="5000" w:type="dxa"/>
            <w:noWrap/>
          </w:tcPr>
          <w:p w14:paraId="1FC5F55F" w14:textId="77777777" w:rsidR="00765A0A" w:rsidRDefault="00BB162C">
            <w:r>
              <w:t>Revised Planned Closing Date</w:t>
            </w:r>
          </w:p>
        </w:tc>
        <w:tc>
          <w:tcPr>
            <w:tcW w:w="5000" w:type="dxa"/>
            <w:noWrap/>
            <w:vAlign w:val="center"/>
          </w:tcPr>
          <w:p w14:paraId="0862FD0E" w14:textId="77777777" w:rsidR="00765A0A" w:rsidRDefault="00BB162C">
            <w:pPr>
              <w:jc w:val="right"/>
            </w:pPr>
            <w:r>
              <w:rPr>
                <w:i/>
                <w:iCs/>
              </w:rPr>
              <w:t>(not set or not applicable)</w:t>
            </w:r>
          </w:p>
        </w:tc>
      </w:tr>
    </w:tbl>
    <w:p w14:paraId="0F7A24EB" w14:textId="77777777" w:rsidR="00765A0A" w:rsidRDefault="00765A0A">
      <w:pPr>
        <w:sectPr w:rsidR="00765A0A">
          <w:pgSz w:w="11905" w:h="16837"/>
          <w:pgMar w:top="1440" w:right="1440" w:bottom="1440" w:left="1440" w:header="720" w:footer="720" w:gutter="0"/>
          <w:cols w:space="720"/>
        </w:sectPr>
      </w:pPr>
    </w:p>
    <w:p w14:paraId="5BE70930" w14:textId="77777777" w:rsidR="00765A0A" w:rsidRDefault="00BB162C">
      <w:pPr>
        <w:pStyle w:val="Heading1"/>
      </w:pPr>
      <w:bookmarkStart w:id="2" w:name="_Toc2"/>
      <w:r>
        <w:lastRenderedPageBreak/>
        <w:t>Overall ratings</w:t>
      </w:r>
      <w:bookmarkEnd w:id="2"/>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8C7F9D3" w14:textId="77777777">
        <w:tc>
          <w:tcPr>
            <w:tcW w:w="8000" w:type="dxa"/>
            <w:noWrap/>
          </w:tcPr>
          <w:p w14:paraId="49584AA8" w14:textId="77777777" w:rsidR="00765A0A" w:rsidRDefault="00BB162C">
            <w:r>
              <w:t>Overall DO Rating</w:t>
            </w:r>
          </w:p>
        </w:tc>
        <w:tc>
          <w:tcPr>
            <w:tcW w:w="8000" w:type="dxa"/>
            <w:noWrap/>
          </w:tcPr>
          <w:p w14:paraId="5B34EF2A" w14:textId="77777777" w:rsidR="00765A0A" w:rsidRDefault="00BB162C">
            <w:r>
              <w:t>Satisfactory</w:t>
            </w:r>
          </w:p>
        </w:tc>
      </w:tr>
      <w:tr w:rsidR="00765A0A" w14:paraId="005ED0C2" w14:textId="77777777">
        <w:tc>
          <w:tcPr>
            <w:tcW w:w="8000" w:type="dxa"/>
            <w:noWrap/>
          </w:tcPr>
          <w:p w14:paraId="4AC7C5C7" w14:textId="77777777" w:rsidR="00765A0A" w:rsidRDefault="00BB162C">
            <w:r>
              <w:t>Overall IP Rating</w:t>
            </w:r>
          </w:p>
        </w:tc>
        <w:tc>
          <w:tcPr>
            <w:tcW w:w="8000" w:type="dxa"/>
            <w:noWrap/>
          </w:tcPr>
          <w:p w14:paraId="6CFB50FC" w14:textId="77777777" w:rsidR="00765A0A" w:rsidRDefault="00BB162C">
            <w:r>
              <w:t>Satisfactory</w:t>
            </w:r>
          </w:p>
        </w:tc>
      </w:tr>
      <w:tr w:rsidR="00765A0A" w14:paraId="5F0F4E84" w14:textId="77777777">
        <w:tc>
          <w:tcPr>
            <w:tcW w:w="8000" w:type="dxa"/>
            <w:noWrap/>
          </w:tcPr>
          <w:p w14:paraId="507B43AB" w14:textId="77777777" w:rsidR="00765A0A" w:rsidRDefault="00BB162C">
            <w:r>
              <w:t>Overall Risk Rating</w:t>
            </w:r>
          </w:p>
        </w:tc>
        <w:tc>
          <w:tcPr>
            <w:tcW w:w="8000" w:type="dxa"/>
            <w:noWrap/>
          </w:tcPr>
          <w:p w14:paraId="23DFE2DF" w14:textId="77777777" w:rsidR="00765A0A" w:rsidRDefault="00BB162C">
            <w:r>
              <w:t>low</w:t>
            </w:r>
          </w:p>
        </w:tc>
      </w:tr>
    </w:tbl>
    <w:p w14:paraId="6943FF0F" w14:textId="77777777" w:rsidR="00765A0A" w:rsidRDefault="00765A0A">
      <w:pPr>
        <w:sectPr w:rsidR="00765A0A">
          <w:pgSz w:w="11905" w:h="16837"/>
          <w:pgMar w:top="1440" w:right="1440" w:bottom="1440" w:left="1440" w:header="720" w:footer="720" w:gutter="0"/>
          <w:cols w:space="720"/>
        </w:sectPr>
      </w:pPr>
    </w:p>
    <w:p w14:paraId="709CCBDF" w14:textId="77777777" w:rsidR="00765A0A" w:rsidRDefault="00BB162C">
      <w:pPr>
        <w:pStyle w:val="Heading1"/>
      </w:pPr>
      <w:bookmarkStart w:id="3" w:name="_Toc3"/>
      <w:r>
        <w:lastRenderedPageBreak/>
        <w:t>Development Objective Progress</w:t>
      </w:r>
      <w:bookmarkEnd w:id="3"/>
    </w:p>
    <w:p w14:paraId="4A4619A8" w14:textId="77777777" w:rsidR="00765A0A" w:rsidRDefault="00BB162C">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626"/>
        <w:gridCol w:w="1319"/>
        <w:gridCol w:w="1319"/>
        <w:gridCol w:w="1319"/>
        <w:gridCol w:w="2625"/>
        <w:gridCol w:w="6622"/>
        <w:gridCol w:w="3"/>
      </w:tblGrid>
      <w:tr w:rsidR="00765A0A" w14:paraId="535BA2F6" w14:textId="77777777">
        <w:tc>
          <w:tcPr>
            <w:tcW w:w="16000" w:type="dxa"/>
            <w:gridSpan w:val="7"/>
            <w:noWrap/>
          </w:tcPr>
          <w:p w14:paraId="7E530E61" w14:textId="77777777" w:rsidR="00765A0A" w:rsidRDefault="00BB162C">
            <w:r>
              <w:rPr>
                <w:b/>
                <w:bCs/>
              </w:rPr>
              <w:t>Description</w:t>
            </w:r>
          </w:p>
        </w:tc>
      </w:tr>
      <w:tr w:rsidR="00765A0A" w14:paraId="393A2E45" w14:textId="77777777">
        <w:tc>
          <w:tcPr>
            <w:tcW w:w="16000" w:type="dxa"/>
            <w:gridSpan w:val="7"/>
            <w:shd w:val="clear" w:color="auto" w:fill="D9D9D9"/>
            <w:noWrap/>
          </w:tcPr>
          <w:p w14:paraId="7D879DCA" w14:textId="77777777" w:rsidR="00765A0A" w:rsidRDefault="00BB162C">
            <w:r>
              <w:rPr>
                <w:b/>
                <w:bCs/>
              </w:rPr>
              <w:t>Objective</w:t>
            </w:r>
          </w:p>
          <w:p w14:paraId="56BD5A33" w14:textId="77777777" w:rsidR="00765A0A" w:rsidRDefault="00BB162C">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w:t>
            </w:r>
            <w:r>
              <w:rPr>
                <w:b/>
                <w:bCs/>
              </w:rPr>
              <w:t>bal Biodiversity Framework.</w:t>
            </w:r>
          </w:p>
        </w:tc>
      </w:tr>
      <w:tr w:rsidR="00765A0A" w14:paraId="07EC3D46" w14:textId="77777777">
        <w:trPr>
          <w:gridAfter w:val="1"/>
          <w:wAfter w:w="360" w:type="dxa"/>
        </w:trPr>
        <w:tc>
          <w:tcPr>
            <w:tcW w:w="4000" w:type="dxa"/>
            <w:noWrap/>
          </w:tcPr>
          <w:p w14:paraId="080DDB72" w14:textId="77777777" w:rsidR="00765A0A" w:rsidRDefault="00BB162C">
            <w:r>
              <w:rPr>
                <w:b/>
                <w:bCs/>
              </w:rPr>
              <w:t>Description of Indicator</w:t>
            </w:r>
          </w:p>
        </w:tc>
        <w:tc>
          <w:tcPr>
            <w:tcW w:w="2000" w:type="dxa"/>
            <w:noWrap/>
          </w:tcPr>
          <w:p w14:paraId="16A857BE" w14:textId="77777777" w:rsidR="00765A0A" w:rsidRDefault="00BB162C">
            <w:r>
              <w:rPr>
                <w:b/>
                <w:bCs/>
              </w:rPr>
              <w:t>Baseline Level</w:t>
            </w:r>
          </w:p>
        </w:tc>
        <w:tc>
          <w:tcPr>
            <w:tcW w:w="2000" w:type="dxa"/>
            <w:noWrap/>
          </w:tcPr>
          <w:p w14:paraId="533AD7C2" w14:textId="77777777" w:rsidR="00765A0A" w:rsidRDefault="00BB162C">
            <w:r>
              <w:rPr>
                <w:b/>
                <w:bCs/>
              </w:rPr>
              <w:t>Midterm target level</w:t>
            </w:r>
          </w:p>
        </w:tc>
        <w:tc>
          <w:tcPr>
            <w:tcW w:w="2000" w:type="dxa"/>
            <w:noWrap/>
          </w:tcPr>
          <w:p w14:paraId="13740F1C" w14:textId="77777777" w:rsidR="00765A0A" w:rsidRDefault="00BB162C">
            <w:r>
              <w:rPr>
                <w:b/>
                <w:bCs/>
              </w:rPr>
              <w:t>End of project target level</w:t>
            </w:r>
          </w:p>
        </w:tc>
        <w:tc>
          <w:tcPr>
            <w:tcW w:w="4000" w:type="dxa"/>
            <w:noWrap/>
          </w:tcPr>
          <w:p w14:paraId="667472A5"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1C5F1D1A" w14:textId="77777777" w:rsidR="00765A0A" w:rsidRDefault="00BB162C">
            <w:r>
              <w:rPr>
                <w:b/>
                <w:bCs/>
              </w:rPr>
              <w:t>Cumulative progress since project start as of Jun 30, 2025</w:t>
            </w:r>
          </w:p>
        </w:tc>
      </w:tr>
      <w:tr w:rsidR="00765A0A" w14:paraId="1A13BE41" w14:textId="77777777">
        <w:trPr>
          <w:gridAfter w:val="1"/>
          <w:wAfter w:w="360" w:type="dxa"/>
        </w:trPr>
        <w:tc>
          <w:tcPr>
            <w:tcW w:w="4000" w:type="dxa"/>
            <w:noWrap/>
          </w:tcPr>
          <w:p w14:paraId="0CF75D35" w14:textId="77777777" w:rsidR="00765A0A" w:rsidRDefault="00BB162C">
            <w:r>
              <w:t>Number of countries that have updated their NBSAP to align with the Kunming-Montreal Global Biodiversity Framework</w:t>
            </w:r>
          </w:p>
        </w:tc>
        <w:tc>
          <w:tcPr>
            <w:tcW w:w="2000" w:type="dxa"/>
            <w:noWrap/>
          </w:tcPr>
          <w:p w14:paraId="08BF6544" w14:textId="77777777" w:rsidR="00765A0A" w:rsidRDefault="00BB162C">
            <w:r>
              <w:t>0</w:t>
            </w:r>
          </w:p>
        </w:tc>
        <w:tc>
          <w:tcPr>
            <w:tcW w:w="2000" w:type="dxa"/>
            <w:noWrap/>
          </w:tcPr>
          <w:p w14:paraId="319C9F38" w14:textId="77777777" w:rsidR="00765A0A" w:rsidRDefault="00BB162C">
            <w:r>
              <w:t>30</w:t>
            </w:r>
          </w:p>
        </w:tc>
        <w:tc>
          <w:tcPr>
            <w:tcW w:w="2000" w:type="dxa"/>
            <w:noWrap/>
          </w:tcPr>
          <w:p w14:paraId="6095060D" w14:textId="77777777" w:rsidR="00765A0A" w:rsidRDefault="00BB162C">
            <w:r>
              <w:t>69 – All participating countries</w:t>
            </w:r>
          </w:p>
        </w:tc>
        <w:tc>
          <w:tcPr>
            <w:tcW w:w="4000" w:type="dxa"/>
            <w:noWrap/>
          </w:tcPr>
          <w:p w14:paraId="50161157" w14:textId="77777777" w:rsidR="00765A0A" w:rsidRDefault="00BB162C">
            <w:r>
              <w:rPr>
                <w:i/>
                <w:iCs/>
              </w:rPr>
              <w:t>(not set or not applicable)</w:t>
            </w:r>
          </w:p>
        </w:tc>
        <w:tc>
          <w:tcPr>
            <w:tcW w:w="4000" w:type="dxa"/>
            <w:noWrap/>
          </w:tcPr>
          <w:p w14:paraId="79A410AB" w14:textId="77777777" w:rsidR="00765A0A" w:rsidRDefault="00BB162C">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262056B3" w14:textId="77777777" w:rsidR="00765A0A" w:rsidRDefault="00765A0A"/>
          <w:p w14:paraId="41AADE21" w14:textId="77777777" w:rsidR="00765A0A" w:rsidRDefault="00BB162C">
            <w:r>
              <w:t>Evidence for this can be found in the file: OBJ.IND1_NBSAP Data.</w:t>
            </w:r>
          </w:p>
          <w:p w14:paraId="53186E4E" w14:textId="77777777" w:rsidR="00765A0A" w:rsidRDefault="00BB162C">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w:t>
            </w:r>
            <w:r>
              <w:lastRenderedPageBreak/>
              <w:t>20 February 2025, 86 calls have been held with 48 countries. This is evidenced through OBJ.IND1_Billateral Call Tracker.</w:t>
            </w:r>
          </w:p>
          <w:p w14:paraId="6B4C89C3" w14:textId="77777777" w:rsidR="00765A0A" w:rsidRDefault="00765A0A"/>
          <w:p w14:paraId="724DFF77" w14:textId="77777777" w:rsidR="00765A0A" w:rsidRDefault="00BB162C">
            <w:r>
              <w:t xml:space="preserve">Note that NBSAPs are national policy documents to guide action towards the KMGBF until 2030. The project supports countries to develop these policies, but they are </w:t>
            </w:r>
            <w:proofErr w:type="gramStart"/>
            <w:r>
              <w:t>nationally-owned</w:t>
            </w:r>
            <w:proofErr w:type="gramEnd"/>
            <w:r>
              <w:t xml:space="preserve">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14:paraId="354E5B5D" w14:textId="77777777" w:rsidR="00765A0A" w:rsidRDefault="00765A0A"/>
        </w:tc>
      </w:tr>
      <w:tr w:rsidR="00765A0A" w14:paraId="2D920D36" w14:textId="77777777">
        <w:trPr>
          <w:gridAfter w:val="1"/>
          <w:wAfter w:w="360" w:type="dxa"/>
        </w:trPr>
        <w:tc>
          <w:tcPr>
            <w:tcW w:w="4000" w:type="dxa"/>
            <w:noWrap/>
          </w:tcPr>
          <w:p w14:paraId="02767153" w14:textId="77777777" w:rsidR="00765A0A" w:rsidRDefault="00BB162C">
            <w:r>
              <w:lastRenderedPageBreak/>
              <w:t>Number of countries that have completed their 7th National Report</w:t>
            </w:r>
          </w:p>
        </w:tc>
        <w:tc>
          <w:tcPr>
            <w:tcW w:w="2000" w:type="dxa"/>
            <w:noWrap/>
          </w:tcPr>
          <w:p w14:paraId="14E628FD" w14:textId="77777777" w:rsidR="00765A0A" w:rsidRDefault="00BB162C">
            <w:r>
              <w:t>0</w:t>
            </w:r>
          </w:p>
        </w:tc>
        <w:tc>
          <w:tcPr>
            <w:tcW w:w="2000" w:type="dxa"/>
            <w:noWrap/>
          </w:tcPr>
          <w:p w14:paraId="5CBF2F5A" w14:textId="77777777" w:rsidR="00765A0A" w:rsidRDefault="00BB162C">
            <w:r>
              <w:t>30</w:t>
            </w:r>
          </w:p>
        </w:tc>
        <w:tc>
          <w:tcPr>
            <w:tcW w:w="2000" w:type="dxa"/>
            <w:noWrap/>
          </w:tcPr>
          <w:p w14:paraId="2D887E71" w14:textId="77777777" w:rsidR="00765A0A" w:rsidRDefault="00BB162C">
            <w:r>
              <w:t>69 – All participating countries</w:t>
            </w:r>
          </w:p>
        </w:tc>
        <w:tc>
          <w:tcPr>
            <w:tcW w:w="4000" w:type="dxa"/>
            <w:noWrap/>
          </w:tcPr>
          <w:p w14:paraId="68677A5B" w14:textId="77777777" w:rsidR="00765A0A" w:rsidRDefault="00BB162C">
            <w:r>
              <w:rPr>
                <w:i/>
                <w:iCs/>
              </w:rPr>
              <w:t>(not set or not applicable)</w:t>
            </w:r>
          </w:p>
        </w:tc>
        <w:tc>
          <w:tcPr>
            <w:tcW w:w="4000" w:type="dxa"/>
            <w:noWrap/>
          </w:tcPr>
          <w:p w14:paraId="64CDF5EF" w14:textId="77777777" w:rsidR="00765A0A" w:rsidRDefault="00BB162C">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4C60BBD9" w14:textId="77777777" w:rsidR="00765A0A" w:rsidRDefault="00765A0A"/>
          <w:p w14:paraId="36134E7F" w14:textId="77777777" w:rsidR="00765A0A" w:rsidRDefault="00BB162C">
            <w:r>
              <w:t xml:space="preserve">While countries have </w:t>
            </w:r>
            <w:proofErr w:type="gramStart"/>
            <w:r>
              <w:t>not yet</w:t>
            </w:r>
            <w:proofErr w:type="gramEnd"/>
            <w:r>
              <w:t xml:space="preserve">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1DB72FBC" w14:textId="77777777" w:rsidR="00765A0A" w:rsidRDefault="00BB162C">
            <w:r>
              <w:t>This progress indicates that the program is on track to achieve or exceed this mid-term target.</w:t>
            </w:r>
          </w:p>
          <w:p w14:paraId="17AF11B9" w14:textId="77777777" w:rsidR="00765A0A" w:rsidRDefault="00765A0A"/>
          <w:p w14:paraId="32479231" w14:textId="77777777" w:rsidR="00765A0A" w:rsidRDefault="00BB162C">
            <w:r>
              <w:lastRenderedPageBreak/>
              <w:t>Evidence for this can be found in the file labeled “OBJ.IND2_NBT ORT Data”.</w:t>
            </w:r>
          </w:p>
          <w:p w14:paraId="7EC02D2D" w14:textId="77777777" w:rsidR="00765A0A" w:rsidRDefault="00765A0A"/>
        </w:tc>
      </w:tr>
      <w:tr w:rsidR="00765A0A" w14:paraId="0C55079D" w14:textId="77777777">
        <w:trPr>
          <w:gridAfter w:val="1"/>
          <w:wAfter w:w="360" w:type="dxa"/>
        </w:trPr>
        <w:tc>
          <w:tcPr>
            <w:tcW w:w="4000" w:type="dxa"/>
            <w:noWrap/>
          </w:tcPr>
          <w:p w14:paraId="57119FD1" w14:textId="77777777" w:rsidR="00765A0A" w:rsidRDefault="00BB162C">
            <w:r>
              <w:lastRenderedPageBreak/>
              <w:t>Number of beneficiaries per country disaggregated by gender</w:t>
            </w:r>
          </w:p>
        </w:tc>
        <w:tc>
          <w:tcPr>
            <w:tcW w:w="2000" w:type="dxa"/>
            <w:noWrap/>
          </w:tcPr>
          <w:p w14:paraId="5A2CEE8A" w14:textId="77777777" w:rsidR="00765A0A" w:rsidRDefault="00BB162C">
            <w:r>
              <w:t>0</w:t>
            </w:r>
          </w:p>
        </w:tc>
        <w:tc>
          <w:tcPr>
            <w:tcW w:w="2000" w:type="dxa"/>
            <w:noWrap/>
          </w:tcPr>
          <w:p w14:paraId="08C80744" w14:textId="77777777" w:rsidR="00765A0A" w:rsidRDefault="00BB162C">
            <w:r>
              <w:t>500 per country (40% women)</w:t>
            </w:r>
          </w:p>
        </w:tc>
        <w:tc>
          <w:tcPr>
            <w:tcW w:w="2000" w:type="dxa"/>
            <w:noWrap/>
          </w:tcPr>
          <w:p w14:paraId="7CCB7B17" w14:textId="77777777" w:rsidR="00765A0A" w:rsidRDefault="00BB162C">
            <w:r>
              <w:t>1,000 per country (40% women)</w:t>
            </w:r>
          </w:p>
        </w:tc>
        <w:tc>
          <w:tcPr>
            <w:tcW w:w="4000" w:type="dxa"/>
            <w:noWrap/>
          </w:tcPr>
          <w:p w14:paraId="253E14D2" w14:textId="77777777" w:rsidR="00765A0A" w:rsidRDefault="00BB162C">
            <w:r>
              <w:rPr>
                <w:i/>
                <w:iCs/>
              </w:rPr>
              <w:t>(not set or not applicable)</w:t>
            </w:r>
          </w:p>
        </w:tc>
        <w:tc>
          <w:tcPr>
            <w:tcW w:w="4000" w:type="dxa"/>
            <w:noWrap/>
          </w:tcPr>
          <w:p w14:paraId="59B192AE" w14:textId="77777777" w:rsidR="00765A0A" w:rsidRDefault="00BB162C">
            <w:r>
              <w:t>This indicator is not yet measurable, but estimates will be available at the time of the next PIR.</w:t>
            </w:r>
          </w:p>
        </w:tc>
      </w:tr>
      <w:tr w:rsidR="00765A0A" w14:paraId="097073AB" w14:textId="77777777">
        <w:trPr>
          <w:gridAfter w:val="1"/>
          <w:wAfter w:w="360" w:type="dxa"/>
        </w:trPr>
        <w:tc>
          <w:tcPr>
            <w:tcW w:w="4000" w:type="dxa"/>
            <w:noWrap/>
          </w:tcPr>
          <w:p w14:paraId="3511C2D1" w14:textId="77777777" w:rsidR="00765A0A" w:rsidRDefault="00BB162C">
            <w:r>
              <w:rPr>
                <w:b/>
                <w:bCs/>
              </w:rPr>
              <w:t>The progress of the objective/outcome can be described as:</w:t>
            </w:r>
          </w:p>
        </w:tc>
        <w:tc>
          <w:tcPr>
            <w:tcW w:w="12000" w:type="dxa"/>
            <w:gridSpan w:val="5"/>
            <w:noWrap/>
          </w:tcPr>
          <w:p w14:paraId="056B88EC" w14:textId="77777777" w:rsidR="00765A0A" w:rsidRDefault="00BB162C">
            <w:r>
              <w:rPr>
                <w:b/>
                <w:bCs/>
              </w:rPr>
              <w:t>On track</w:t>
            </w:r>
          </w:p>
        </w:tc>
      </w:tr>
      <w:tr w:rsidR="00765A0A" w14:paraId="5F849AA6" w14:textId="77777777">
        <w:trPr>
          <w:gridAfter w:val="1"/>
          <w:wAfter w:w="360" w:type="dxa"/>
        </w:trPr>
        <w:tc>
          <w:tcPr>
            <w:tcW w:w="4000" w:type="dxa"/>
            <w:noWrap/>
          </w:tcPr>
          <w:p w14:paraId="3A1227DC" w14:textId="77777777" w:rsidR="00765A0A" w:rsidRDefault="00BB162C">
            <w:r>
              <w:rPr>
                <w:b/>
                <w:bCs/>
              </w:rPr>
              <w:t>Evidence uploaded:</w:t>
            </w:r>
          </w:p>
        </w:tc>
        <w:tc>
          <w:tcPr>
            <w:tcW w:w="12000" w:type="dxa"/>
            <w:gridSpan w:val="5"/>
            <w:noWrap/>
          </w:tcPr>
          <w:p w14:paraId="658FFA5C" w14:textId="77777777" w:rsidR="00765A0A" w:rsidRDefault="00BB162C">
            <w:r>
              <w:t>YES</w:t>
            </w:r>
          </w:p>
        </w:tc>
      </w:tr>
      <w:tr w:rsidR="00765A0A" w14:paraId="67593316" w14:textId="77777777">
        <w:tc>
          <w:tcPr>
            <w:tcW w:w="16000" w:type="dxa"/>
            <w:gridSpan w:val="7"/>
            <w:shd w:val="clear" w:color="auto" w:fill="D9D9D9"/>
            <w:noWrap/>
          </w:tcPr>
          <w:p w14:paraId="7D2DBC7A" w14:textId="77777777" w:rsidR="00765A0A" w:rsidRDefault="00BB162C">
            <w:r>
              <w:rPr>
                <w:b/>
                <w:bCs/>
              </w:rPr>
              <w:t>Outcome 1</w:t>
            </w:r>
          </w:p>
          <w:p w14:paraId="5EA47CEB" w14:textId="77777777" w:rsidR="00765A0A" w:rsidRDefault="00BB162C">
            <w:r>
              <w:rPr>
                <w:b/>
                <w:bCs/>
              </w:rPr>
              <w:t>Revision and updating of National Biodiversity Strategies and Action Plans</w:t>
            </w:r>
          </w:p>
        </w:tc>
      </w:tr>
      <w:tr w:rsidR="00765A0A" w14:paraId="33247A62" w14:textId="77777777">
        <w:trPr>
          <w:gridAfter w:val="1"/>
          <w:wAfter w:w="360" w:type="dxa"/>
        </w:trPr>
        <w:tc>
          <w:tcPr>
            <w:tcW w:w="4000" w:type="dxa"/>
            <w:noWrap/>
          </w:tcPr>
          <w:p w14:paraId="6409CC86" w14:textId="77777777" w:rsidR="00765A0A" w:rsidRDefault="00BB162C">
            <w:r>
              <w:rPr>
                <w:b/>
                <w:bCs/>
              </w:rPr>
              <w:t>Description of Indicator</w:t>
            </w:r>
          </w:p>
        </w:tc>
        <w:tc>
          <w:tcPr>
            <w:tcW w:w="2000" w:type="dxa"/>
            <w:noWrap/>
          </w:tcPr>
          <w:p w14:paraId="66F82258" w14:textId="77777777" w:rsidR="00765A0A" w:rsidRDefault="00BB162C">
            <w:r>
              <w:rPr>
                <w:b/>
                <w:bCs/>
              </w:rPr>
              <w:t>Baseline Level</w:t>
            </w:r>
          </w:p>
        </w:tc>
        <w:tc>
          <w:tcPr>
            <w:tcW w:w="2000" w:type="dxa"/>
            <w:noWrap/>
          </w:tcPr>
          <w:p w14:paraId="584A78DD" w14:textId="77777777" w:rsidR="00765A0A" w:rsidRDefault="00BB162C">
            <w:r>
              <w:rPr>
                <w:b/>
                <w:bCs/>
              </w:rPr>
              <w:t>Midterm target level</w:t>
            </w:r>
          </w:p>
        </w:tc>
        <w:tc>
          <w:tcPr>
            <w:tcW w:w="2000" w:type="dxa"/>
            <w:noWrap/>
          </w:tcPr>
          <w:p w14:paraId="3C0B8988" w14:textId="77777777" w:rsidR="00765A0A" w:rsidRDefault="00BB162C">
            <w:r>
              <w:rPr>
                <w:b/>
                <w:bCs/>
              </w:rPr>
              <w:t>End of project target level</w:t>
            </w:r>
          </w:p>
        </w:tc>
        <w:tc>
          <w:tcPr>
            <w:tcW w:w="4000" w:type="dxa"/>
            <w:noWrap/>
          </w:tcPr>
          <w:p w14:paraId="21A7F8AE"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43FBEF9F" w14:textId="77777777" w:rsidR="00765A0A" w:rsidRDefault="00BB162C">
            <w:r>
              <w:rPr>
                <w:b/>
                <w:bCs/>
              </w:rPr>
              <w:t>Cumulative progress since project start as of Jun 30, 2025</w:t>
            </w:r>
          </w:p>
        </w:tc>
      </w:tr>
      <w:tr w:rsidR="00765A0A" w14:paraId="772A245B" w14:textId="77777777">
        <w:trPr>
          <w:gridAfter w:val="1"/>
          <w:wAfter w:w="360" w:type="dxa"/>
        </w:trPr>
        <w:tc>
          <w:tcPr>
            <w:tcW w:w="4000" w:type="dxa"/>
            <w:noWrap/>
          </w:tcPr>
          <w:p w14:paraId="1977D05B" w14:textId="77777777" w:rsidR="00765A0A" w:rsidRDefault="00BB162C">
            <w:r>
              <w:t>Number of countries with NBSAPs that align with KM-GBF</w:t>
            </w:r>
          </w:p>
        </w:tc>
        <w:tc>
          <w:tcPr>
            <w:tcW w:w="2000" w:type="dxa"/>
            <w:noWrap/>
          </w:tcPr>
          <w:p w14:paraId="2480E2DD" w14:textId="77777777" w:rsidR="00765A0A" w:rsidRDefault="00BB162C">
            <w:r>
              <w:t>0</w:t>
            </w:r>
          </w:p>
        </w:tc>
        <w:tc>
          <w:tcPr>
            <w:tcW w:w="2000" w:type="dxa"/>
            <w:noWrap/>
          </w:tcPr>
          <w:p w14:paraId="7F8C0DC6" w14:textId="77777777" w:rsidR="00765A0A" w:rsidRDefault="00BB162C">
            <w:r>
              <w:t>30</w:t>
            </w:r>
          </w:p>
        </w:tc>
        <w:tc>
          <w:tcPr>
            <w:tcW w:w="2000" w:type="dxa"/>
            <w:noWrap/>
          </w:tcPr>
          <w:p w14:paraId="3AF96ECC" w14:textId="77777777" w:rsidR="00765A0A" w:rsidRDefault="00BB162C">
            <w:r>
              <w:t>69 (All participating countries)</w:t>
            </w:r>
          </w:p>
        </w:tc>
        <w:tc>
          <w:tcPr>
            <w:tcW w:w="4000" w:type="dxa"/>
            <w:noWrap/>
          </w:tcPr>
          <w:p w14:paraId="0E1C6A58" w14:textId="77777777" w:rsidR="00765A0A" w:rsidRDefault="00BB162C">
            <w:r>
              <w:rPr>
                <w:i/>
                <w:iCs/>
              </w:rPr>
              <w:t>(not set or not applicable)</w:t>
            </w:r>
          </w:p>
        </w:tc>
        <w:tc>
          <w:tcPr>
            <w:tcW w:w="4000" w:type="dxa"/>
            <w:noWrap/>
          </w:tcPr>
          <w:p w14:paraId="73286A76" w14:textId="77777777" w:rsidR="00765A0A" w:rsidRDefault="00BB162C">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70892F6B" w14:textId="77777777" w:rsidR="00765A0A" w:rsidRDefault="00765A0A"/>
          <w:p w14:paraId="59ED1421" w14:textId="77777777" w:rsidR="00765A0A" w:rsidRDefault="00BB162C">
            <w:r>
              <w:t>More information has already been provided in the previous section. The progress noted in that section indicates that the program is on track to achieve or exceed the mid-term target.</w:t>
            </w:r>
          </w:p>
        </w:tc>
      </w:tr>
      <w:tr w:rsidR="00765A0A" w14:paraId="09C7024D" w14:textId="77777777">
        <w:trPr>
          <w:gridAfter w:val="1"/>
          <w:wAfter w:w="360" w:type="dxa"/>
        </w:trPr>
        <w:tc>
          <w:tcPr>
            <w:tcW w:w="4000" w:type="dxa"/>
            <w:noWrap/>
          </w:tcPr>
          <w:p w14:paraId="26C1A641" w14:textId="77777777" w:rsidR="00765A0A" w:rsidRDefault="00BB162C">
            <w:r>
              <w:rPr>
                <w:b/>
                <w:bCs/>
              </w:rPr>
              <w:lastRenderedPageBreak/>
              <w:t>The progress of the objective/outcome can be described as:</w:t>
            </w:r>
          </w:p>
        </w:tc>
        <w:tc>
          <w:tcPr>
            <w:tcW w:w="12000" w:type="dxa"/>
            <w:gridSpan w:val="5"/>
            <w:noWrap/>
          </w:tcPr>
          <w:p w14:paraId="6E13D45E" w14:textId="77777777" w:rsidR="00765A0A" w:rsidRDefault="00BB162C">
            <w:r>
              <w:rPr>
                <w:b/>
                <w:bCs/>
              </w:rPr>
              <w:t>On track</w:t>
            </w:r>
          </w:p>
        </w:tc>
      </w:tr>
      <w:tr w:rsidR="00765A0A" w14:paraId="3DB1520D" w14:textId="77777777">
        <w:trPr>
          <w:gridAfter w:val="1"/>
          <w:wAfter w:w="360" w:type="dxa"/>
        </w:trPr>
        <w:tc>
          <w:tcPr>
            <w:tcW w:w="4000" w:type="dxa"/>
            <w:noWrap/>
          </w:tcPr>
          <w:p w14:paraId="32B00A08" w14:textId="77777777" w:rsidR="00765A0A" w:rsidRDefault="00BB162C">
            <w:r>
              <w:rPr>
                <w:b/>
                <w:bCs/>
              </w:rPr>
              <w:t>Evidence uploaded:</w:t>
            </w:r>
          </w:p>
        </w:tc>
        <w:tc>
          <w:tcPr>
            <w:tcW w:w="12000" w:type="dxa"/>
            <w:gridSpan w:val="5"/>
            <w:noWrap/>
          </w:tcPr>
          <w:p w14:paraId="267DA861" w14:textId="77777777" w:rsidR="00765A0A" w:rsidRDefault="00BB162C">
            <w:r>
              <w:t>YES</w:t>
            </w:r>
          </w:p>
        </w:tc>
      </w:tr>
      <w:tr w:rsidR="00765A0A" w14:paraId="0A374F45" w14:textId="77777777">
        <w:tc>
          <w:tcPr>
            <w:tcW w:w="16000" w:type="dxa"/>
            <w:gridSpan w:val="7"/>
            <w:shd w:val="clear" w:color="auto" w:fill="D9D9D9"/>
            <w:noWrap/>
          </w:tcPr>
          <w:p w14:paraId="56A59B22" w14:textId="77777777" w:rsidR="00765A0A" w:rsidRDefault="00BB162C">
            <w:r>
              <w:rPr>
                <w:b/>
                <w:bCs/>
              </w:rPr>
              <w:t>Outcome 2</w:t>
            </w:r>
          </w:p>
          <w:p w14:paraId="2A3D3C19" w14:textId="77777777" w:rsidR="00765A0A" w:rsidRDefault="00BB162C">
            <w:r>
              <w:rPr>
                <w:b/>
                <w:bCs/>
              </w:rPr>
              <w:t>Complete the 7th National Reports on Biodiversity</w:t>
            </w:r>
          </w:p>
        </w:tc>
      </w:tr>
      <w:tr w:rsidR="00765A0A" w14:paraId="4DF0F1DC" w14:textId="77777777">
        <w:trPr>
          <w:gridAfter w:val="1"/>
          <w:wAfter w:w="360" w:type="dxa"/>
        </w:trPr>
        <w:tc>
          <w:tcPr>
            <w:tcW w:w="4000" w:type="dxa"/>
            <w:noWrap/>
          </w:tcPr>
          <w:p w14:paraId="06E8C8C9" w14:textId="77777777" w:rsidR="00765A0A" w:rsidRDefault="00BB162C">
            <w:r>
              <w:rPr>
                <w:b/>
                <w:bCs/>
              </w:rPr>
              <w:t>Description of Indicator</w:t>
            </w:r>
          </w:p>
        </w:tc>
        <w:tc>
          <w:tcPr>
            <w:tcW w:w="2000" w:type="dxa"/>
            <w:noWrap/>
          </w:tcPr>
          <w:p w14:paraId="2B6B7BC5" w14:textId="77777777" w:rsidR="00765A0A" w:rsidRDefault="00BB162C">
            <w:r>
              <w:rPr>
                <w:b/>
                <w:bCs/>
              </w:rPr>
              <w:t>Baseline Level</w:t>
            </w:r>
          </w:p>
        </w:tc>
        <w:tc>
          <w:tcPr>
            <w:tcW w:w="2000" w:type="dxa"/>
            <w:noWrap/>
          </w:tcPr>
          <w:p w14:paraId="5578099C" w14:textId="77777777" w:rsidR="00765A0A" w:rsidRDefault="00BB162C">
            <w:r>
              <w:rPr>
                <w:b/>
                <w:bCs/>
              </w:rPr>
              <w:t>Midterm target level</w:t>
            </w:r>
          </w:p>
        </w:tc>
        <w:tc>
          <w:tcPr>
            <w:tcW w:w="2000" w:type="dxa"/>
            <w:noWrap/>
          </w:tcPr>
          <w:p w14:paraId="791585BA" w14:textId="77777777" w:rsidR="00765A0A" w:rsidRDefault="00BB162C">
            <w:r>
              <w:rPr>
                <w:b/>
                <w:bCs/>
              </w:rPr>
              <w:t>End of project target level</w:t>
            </w:r>
          </w:p>
        </w:tc>
        <w:tc>
          <w:tcPr>
            <w:tcW w:w="4000" w:type="dxa"/>
            <w:noWrap/>
          </w:tcPr>
          <w:p w14:paraId="49B82B87"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396AB6BB" w14:textId="77777777" w:rsidR="00765A0A" w:rsidRDefault="00BB162C">
            <w:r>
              <w:rPr>
                <w:b/>
                <w:bCs/>
              </w:rPr>
              <w:t>Cumulative progress since project start as of Jun 30, 2025</w:t>
            </w:r>
          </w:p>
        </w:tc>
      </w:tr>
      <w:tr w:rsidR="00765A0A" w14:paraId="740A0B11" w14:textId="77777777">
        <w:trPr>
          <w:gridAfter w:val="1"/>
          <w:wAfter w:w="360" w:type="dxa"/>
        </w:trPr>
        <w:tc>
          <w:tcPr>
            <w:tcW w:w="4000" w:type="dxa"/>
            <w:noWrap/>
          </w:tcPr>
          <w:p w14:paraId="2F7B5B2A" w14:textId="77777777" w:rsidR="00765A0A" w:rsidRDefault="00BB162C">
            <w:r>
              <w:t>Number of national reports completed and submitted to the CBD Sec</w:t>
            </w:r>
          </w:p>
        </w:tc>
        <w:tc>
          <w:tcPr>
            <w:tcW w:w="2000" w:type="dxa"/>
            <w:noWrap/>
          </w:tcPr>
          <w:p w14:paraId="2A6536B9" w14:textId="77777777" w:rsidR="00765A0A" w:rsidRDefault="00BB162C">
            <w:r>
              <w:t>0</w:t>
            </w:r>
          </w:p>
        </w:tc>
        <w:tc>
          <w:tcPr>
            <w:tcW w:w="2000" w:type="dxa"/>
            <w:noWrap/>
          </w:tcPr>
          <w:p w14:paraId="07F1103B" w14:textId="77777777" w:rsidR="00765A0A" w:rsidRDefault="00BB162C">
            <w:r>
              <w:t>20</w:t>
            </w:r>
          </w:p>
        </w:tc>
        <w:tc>
          <w:tcPr>
            <w:tcW w:w="2000" w:type="dxa"/>
            <w:noWrap/>
          </w:tcPr>
          <w:p w14:paraId="460863AD" w14:textId="77777777" w:rsidR="00765A0A" w:rsidRDefault="00BB162C">
            <w:r>
              <w:t>69 (All participating countries)</w:t>
            </w:r>
          </w:p>
        </w:tc>
        <w:tc>
          <w:tcPr>
            <w:tcW w:w="4000" w:type="dxa"/>
            <w:noWrap/>
          </w:tcPr>
          <w:p w14:paraId="4AE4BF2F" w14:textId="77777777" w:rsidR="00765A0A" w:rsidRDefault="00BB162C">
            <w:r>
              <w:rPr>
                <w:i/>
                <w:iCs/>
              </w:rPr>
              <w:t>(not set or not applicable)</w:t>
            </w:r>
          </w:p>
        </w:tc>
        <w:tc>
          <w:tcPr>
            <w:tcW w:w="4000" w:type="dxa"/>
            <w:noWrap/>
          </w:tcPr>
          <w:p w14:paraId="44875806" w14:textId="77777777" w:rsidR="00765A0A" w:rsidRDefault="00BB162C">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1748B1E1" w14:textId="77777777" w:rsidR="00765A0A" w:rsidRDefault="00765A0A"/>
          <w:p w14:paraId="5ADCB417" w14:textId="77777777" w:rsidR="00765A0A" w:rsidRDefault="00BB162C">
            <w:r>
              <w:t xml:space="preserve">Progress indicates that the program is on track to achieve or exceed this mid-term target. More information can </w:t>
            </w:r>
            <w:proofErr w:type="gramStart"/>
            <w:r>
              <w:t>been</w:t>
            </w:r>
            <w:proofErr w:type="gramEnd"/>
            <w:r>
              <w:t xml:space="preserve"> found in the previous section.</w:t>
            </w:r>
          </w:p>
          <w:p w14:paraId="5FF5CEC3" w14:textId="77777777" w:rsidR="00765A0A" w:rsidRDefault="00765A0A"/>
        </w:tc>
      </w:tr>
      <w:tr w:rsidR="00765A0A" w14:paraId="000F444B" w14:textId="77777777">
        <w:trPr>
          <w:gridAfter w:val="1"/>
          <w:wAfter w:w="360" w:type="dxa"/>
        </w:trPr>
        <w:tc>
          <w:tcPr>
            <w:tcW w:w="4000" w:type="dxa"/>
            <w:noWrap/>
          </w:tcPr>
          <w:p w14:paraId="40579186" w14:textId="77777777" w:rsidR="00765A0A" w:rsidRDefault="00BB162C">
            <w:r>
              <w:rPr>
                <w:i/>
                <w:iCs/>
              </w:rPr>
              <w:t>(not set or not applicable)</w:t>
            </w:r>
          </w:p>
        </w:tc>
        <w:tc>
          <w:tcPr>
            <w:tcW w:w="2000" w:type="dxa"/>
            <w:noWrap/>
          </w:tcPr>
          <w:p w14:paraId="7A768F61" w14:textId="77777777" w:rsidR="00765A0A" w:rsidRDefault="00BB162C">
            <w:r>
              <w:rPr>
                <w:i/>
                <w:iCs/>
              </w:rPr>
              <w:t>(not set or not applicable)</w:t>
            </w:r>
          </w:p>
        </w:tc>
        <w:tc>
          <w:tcPr>
            <w:tcW w:w="2000" w:type="dxa"/>
            <w:noWrap/>
          </w:tcPr>
          <w:p w14:paraId="316763F1" w14:textId="77777777" w:rsidR="00765A0A" w:rsidRDefault="00BB162C">
            <w:r>
              <w:rPr>
                <w:i/>
                <w:iCs/>
              </w:rPr>
              <w:t>(not set or not applicable)</w:t>
            </w:r>
          </w:p>
        </w:tc>
        <w:tc>
          <w:tcPr>
            <w:tcW w:w="2000" w:type="dxa"/>
            <w:noWrap/>
          </w:tcPr>
          <w:p w14:paraId="6671D703" w14:textId="77777777" w:rsidR="00765A0A" w:rsidRDefault="00BB162C">
            <w:r>
              <w:rPr>
                <w:i/>
                <w:iCs/>
              </w:rPr>
              <w:t>(not set or not applicable)</w:t>
            </w:r>
          </w:p>
        </w:tc>
        <w:tc>
          <w:tcPr>
            <w:tcW w:w="4000" w:type="dxa"/>
            <w:noWrap/>
          </w:tcPr>
          <w:p w14:paraId="38526C5A" w14:textId="77777777" w:rsidR="00765A0A" w:rsidRDefault="00BB162C">
            <w:r>
              <w:rPr>
                <w:i/>
                <w:iCs/>
              </w:rPr>
              <w:t>(not set or not applicable)</w:t>
            </w:r>
          </w:p>
        </w:tc>
        <w:tc>
          <w:tcPr>
            <w:tcW w:w="4000" w:type="dxa"/>
            <w:noWrap/>
          </w:tcPr>
          <w:p w14:paraId="4D137F81" w14:textId="77777777" w:rsidR="00765A0A" w:rsidRDefault="00BB162C">
            <w:r>
              <w:rPr>
                <w:i/>
                <w:iCs/>
              </w:rPr>
              <w:t>(not set or not applicable)</w:t>
            </w:r>
          </w:p>
        </w:tc>
      </w:tr>
      <w:tr w:rsidR="00765A0A" w14:paraId="474E6D75" w14:textId="77777777">
        <w:trPr>
          <w:gridAfter w:val="1"/>
          <w:wAfter w:w="360" w:type="dxa"/>
        </w:trPr>
        <w:tc>
          <w:tcPr>
            <w:tcW w:w="4000" w:type="dxa"/>
            <w:noWrap/>
          </w:tcPr>
          <w:p w14:paraId="64BBAF36" w14:textId="77777777" w:rsidR="00765A0A" w:rsidRDefault="00BB162C">
            <w:r>
              <w:rPr>
                <w:b/>
                <w:bCs/>
              </w:rPr>
              <w:t>The progress of the objective/outcome can be described as:</w:t>
            </w:r>
          </w:p>
        </w:tc>
        <w:tc>
          <w:tcPr>
            <w:tcW w:w="12000" w:type="dxa"/>
            <w:gridSpan w:val="5"/>
            <w:noWrap/>
          </w:tcPr>
          <w:p w14:paraId="0F3D8CC7" w14:textId="77777777" w:rsidR="00765A0A" w:rsidRDefault="00BB162C">
            <w:r>
              <w:rPr>
                <w:b/>
                <w:bCs/>
              </w:rPr>
              <w:t>On track</w:t>
            </w:r>
          </w:p>
        </w:tc>
      </w:tr>
      <w:tr w:rsidR="00765A0A" w14:paraId="4AF6EC14" w14:textId="77777777">
        <w:trPr>
          <w:gridAfter w:val="1"/>
          <w:wAfter w:w="360" w:type="dxa"/>
        </w:trPr>
        <w:tc>
          <w:tcPr>
            <w:tcW w:w="4000" w:type="dxa"/>
            <w:noWrap/>
          </w:tcPr>
          <w:p w14:paraId="26CA0011" w14:textId="77777777" w:rsidR="00765A0A" w:rsidRDefault="00BB162C">
            <w:r>
              <w:rPr>
                <w:b/>
                <w:bCs/>
              </w:rPr>
              <w:t>Evidence uploaded:</w:t>
            </w:r>
          </w:p>
        </w:tc>
        <w:tc>
          <w:tcPr>
            <w:tcW w:w="12000" w:type="dxa"/>
            <w:gridSpan w:val="5"/>
            <w:noWrap/>
          </w:tcPr>
          <w:p w14:paraId="2E71487F" w14:textId="77777777" w:rsidR="00765A0A" w:rsidRDefault="00BB162C">
            <w:r>
              <w:t>YES</w:t>
            </w:r>
          </w:p>
        </w:tc>
      </w:tr>
      <w:tr w:rsidR="00765A0A" w14:paraId="19E8BCBB" w14:textId="77777777">
        <w:tc>
          <w:tcPr>
            <w:tcW w:w="16000" w:type="dxa"/>
            <w:gridSpan w:val="7"/>
            <w:shd w:val="clear" w:color="auto" w:fill="D9D9D9"/>
            <w:noWrap/>
          </w:tcPr>
          <w:p w14:paraId="7DCBA117" w14:textId="77777777" w:rsidR="00765A0A" w:rsidRDefault="00BB162C">
            <w:r>
              <w:rPr>
                <w:b/>
                <w:bCs/>
              </w:rPr>
              <w:t>Outcome 3</w:t>
            </w:r>
          </w:p>
          <w:p w14:paraId="07EFE9CB" w14:textId="77777777" w:rsidR="00765A0A" w:rsidRDefault="00BB162C">
            <w:r>
              <w:rPr>
                <w:b/>
                <w:bCs/>
              </w:rPr>
              <w:lastRenderedPageBreak/>
              <w:t xml:space="preserve">: A global knowledge and technical assistance platform </w:t>
            </w:r>
            <w:proofErr w:type="gramStart"/>
            <w:r>
              <w:rPr>
                <w:b/>
                <w:bCs/>
              </w:rPr>
              <w:t>is</w:t>
            </w:r>
            <w:proofErr w:type="gramEnd"/>
            <w:r>
              <w:rPr>
                <w:b/>
                <w:bCs/>
              </w:rPr>
              <w:t xml:space="preserve"> established to share knowledge and experiences across participating countries and partner organizations</w:t>
            </w:r>
          </w:p>
        </w:tc>
      </w:tr>
      <w:tr w:rsidR="00765A0A" w14:paraId="39F650C6" w14:textId="77777777">
        <w:trPr>
          <w:gridAfter w:val="1"/>
          <w:wAfter w:w="360" w:type="dxa"/>
        </w:trPr>
        <w:tc>
          <w:tcPr>
            <w:tcW w:w="4000" w:type="dxa"/>
            <w:noWrap/>
          </w:tcPr>
          <w:p w14:paraId="109D1D51" w14:textId="77777777" w:rsidR="00765A0A" w:rsidRDefault="00BB162C">
            <w:r>
              <w:rPr>
                <w:b/>
                <w:bCs/>
              </w:rPr>
              <w:lastRenderedPageBreak/>
              <w:t>Description of Indicator</w:t>
            </w:r>
          </w:p>
        </w:tc>
        <w:tc>
          <w:tcPr>
            <w:tcW w:w="2000" w:type="dxa"/>
            <w:noWrap/>
          </w:tcPr>
          <w:p w14:paraId="767A558F" w14:textId="77777777" w:rsidR="00765A0A" w:rsidRDefault="00BB162C">
            <w:r>
              <w:rPr>
                <w:b/>
                <w:bCs/>
              </w:rPr>
              <w:t>Baseline Level</w:t>
            </w:r>
          </w:p>
        </w:tc>
        <w:tc>
          <w:tcPr>
            <w:tcW w:w="2000" w:type="dxa"/>
            <w:noWrap/>
          </w:tcPr>
          <w:p w14:paraId="4E314470" w14:textId="77777777" w:rsidR="00765A0A" w:rsidRDefault="00BB162C">
            <w:r>
              <w:rPr>
                <w:b/>
                <w:bCs/>
              </w:rPr>
              <w:t>Midterm target level</w:t>
            </w:r>
          </w:p>
        </w:tc>
        <w:tc>
          <w:tcPr>
            <w:tcW w:w="2000" w:type="dxa"/>
            <w:noWrap/>
          </w:tcPr>
          <w:p w14:paraId="531B4F55" w14:textId="77777777" w:rsidR="00765A0A" w:rsidRDefault="00BB162C">
            <w:r>
              <w:rPr>
                <w:b/>
                <w:bCs/>
              </w:rPr>
              <w:t>End of project target level</w:t>
            </w:r>
          </w:p>
        </w:tc>
        <w:tc>
          <w:tcPr>
            <w:tcW w:w="4000" w:type="dxa"/>
            <w:noWrap/>
          </w:tcPr>
          <w:p w14:paraId="59BF5721"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1C7E725E" w14:textId="77777777" w:rsidR="00765A0A" w:rsidRDefault="00BB162C">
            <w:r>
              <w:rPr>
                <w:b/>
                <w:bCs/>
              </w:rPr>
              <w:t>Cumulative progress since project start as of Jun 30, 2025</w:t>
            </w:r>
          </w:p>
        </w:tc>
      </w:tr>
      <w:tr w:rsidR="00765A0A" w14:paraId="3A4940C5" w14:textId="77777777">
        <w:trPr>
          <w:gridAfter w:val="1"/>
          <w:wAfter w:w="360" w:type="dxa"/>
        </w:trPr>
        <w:tc>
          <w:tcPr>
            <w:tcW w:w="4000" w:type="dxa"/>
            <w:noWrap/>
          </w:tcPr>
          <w:p w14:paraId="3985807D" w14:textId="77777777" w:rsidR="00765A0A" w:rsidRDefault="00BB162C">
            <w:r>
              <w:t>Percentage of countries that are applying support from the global, regional, and national support unit</w:t>
            </w:r>
          </w:p>
        </w:tc>
        <w:tc>
          <w:tcPr>
            <w:tcW w:w="2000" w:type="dxa"/>
            <w:noWrap/>
          </w:tcPr>
          <w:p w14:paraId="519F1CF7" w14:textId="77777777" w:rsidR="00765A0A" w:rsidRDefault="00BB162C">
            <w:r>
              <w:t>0% of countries</w:t>
            </w:r>
          </w:p>
        </w:tc>
        <w:tc>
          <w:tcPr>
            <w:tcW w:w="2000" w:type="dxa"/>
            <w:noWrap/>
          </w:tcPr>
          <w:p w14:paraId="60271C9A" w14:textId="77777777" w:rsidR="00765A0A" w:rsidRDefault="00BB162C">
            <w:r>
              <w:t>At least 50% of countries</w:t>
            </w:r>
          </w:p>
        </w:tc>
        <w:tc>
          <w:tcPr>
            <w:tcW w:w="2000" w:type="dxa"/>
            <w:noWrap/>
          </w:tcPr>
          <w:p w14:paraId="578116DC" w14:textId="77777777" w:rsidR="00765A0A" w:rsidRDefault="00BB162C">
            <w:r>
              <w:t>At least 80% of countries</w:t>
            </w:r>
          </w:p>
        </w:tc>
        <w:tc>
          <w:tcPr>
            <w:tcW w:w="4000" w:type="dxa"/>
            <w:noWrap/>
          </w:tcPr>
          <w:p w14:paraId="0E56EABD" w14:textId="77777777" w:rsidR="00765A0A" w:rsidRDefault="00BB162C">
            <w:r>
              <w:rPr>
                <w:i/>
                <w:iCs/>
              </w:rPr>
              <w:t>(not set or not applicable)</w:t>
            </w:r>
          </w:p>
        </w:tc>
        <w:tc>
          <w:tcPr>
            <w:tcW w:w="4000" w:type="dxa"/>
            <w:noWrap/>
          </w:tcPr>
          <w:p w14:paraId="37780EF5" w14:textId="77777777" w:rsidR="00765A0A" w:rsidRDefault="00BB162C">
            <w:r>
              <w:t>100% of the 69 countries supported under this project have applied technical support from the global, regional and national support units. These types of technical support offerings include:</w:t>
            </w:r>
          </w:p>
          <w:p w14:paraId="13E28C9F" w14:textId="77777777" w:rsidR="00765A0A" w:rsidRDefault="00765A0A"/>
          <w:p w14:paraId="75396B67" w14:textId="77777777" w:rsidR="00765A0A" w:rsidRDefault="00BB162C">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w:t>
            </w:r>
            <w:r>
              <w:t>ies. The remaining countries were either reached before this tracking began or in the months since. This data can be found under the file “O3IND1_Billateral Meeting Tracker”. Further data can be found under the files labeled “O3IND1_Bilateral Meeting Notes”.</w:t>
            </w:r>
          </w:p>
          <w:p w14:paraId="36DA3EBD" w14:textId="77777777" w:rsidR="00765A0A" w:rsidRDefault="00765A0A"/>
          <w:p w14:paraId="6DA596EC" w14:textId="77777777" w:rsidR="00765A0A" w:rsidRDefault="00765A0A"/>
          <w:p w14:paraId="049BD9C5" w14:textId="77777777" w:rsidR="00765A0A" w:rsidRDefault="00BB162C">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69FDFBC2" w14:textId="77777777" w:rsidR="00765A0A" w:rsidRDefault="00765A0A"/>
          <w:p w14:paraId="4FB02D39" w14:textId="77777777" w:rsidR="00765A0A" w:rsidRDefault="00765A0A"/>
          <w:p w14:paraId="34C3C531" w14:textId="77777777" w:rsidR="00765A0A" w:rsidRDefault="00BB162C">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5570A857" w14:textId="77777777" w:rsidR="00765A0A" w:rsidRDefault="00765A0A"/>
          <w:p w14:paraId="5DF6ECA4" w14:textId="77777777" w:rsidR="00765A0A" w:rsidRDefault="00765A0A"/>
          <w:p w14:paraId="64E14404" w14:textId="77777777" w:rsidR="00765A0A" w:rsidRDefault="00BB162C">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w:t>
            </w:r>
            <w:r>
              <w:t>fering guidance and responding to queries related to key areas such as NBTs, NBSAPs, monitoring, finance, and the 7th National Report. 69% (48) of the 69 countries have accessed this support. Data related to the Help Desk can be found under the files labeled “O3IND1_Help Desk”.</w:t>
            </w:r>
          </w:p>
          <w:p w14:paraId="30FB31A2" w14:textId="77777777" w:rsidR="00765A0A" w:rsidRDefault="00765A0A"/>
          <w:p w14:paraId="2FABE813" w14:textId="77777777" w:rsidR="00765A0A" w:rsidRDefault="00765A0A"/>
          <w:p w14:paraId="70F2DAAB" w14:textId="77777777" w:rsidR="00765A0A" w:rsidRDefault="00BB162C">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2FBBD40C" w14:textId="77777777" w:rsidR="00765A0A" w:rsidRDefault="00BB162C">
            <w:r>
              <w:t xml:space="preserve">requested these documents directly through the GPMTSU, while many more accessed materials directly through the NBSAP Forum website </w:t>
            </w:r>
            <w:r>
              <w:lastRenderedPageBreak/>
              <w:t>(https://nbsapforum.net/) or the UNDP webpage associated with the project (https://www.undp.org/nature/our-flagship-initiatives/gbf-action-nbsap-support). Unfortunately, information is not available on which countries accessed guidance documents through these sites.</w:t>
            </w:r>
          </w:p>
          <w:p w14:paraId="53C2A900" w14:textId="77777777" w:rsidR="00765A0A" w:rsidRDefault="00765A0A"/>
          <w:p w14:paraId="6DDA3A44" w14:textId="77777777" w:rsidR="00765A0A" w:rsidRDefault="00765A0A"/>
          <w:p w14:paraId="67FA37AA" w14:textId="77777777" w:rsidR="00765A0A" w:rsidRDefault="00765A0A"/>
          <w:p w14:paraId="0536636E" w14:textId="77777777" w:rsidR="00765A0A" w:rsidRDefault="00BB162C">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1291314E" w14:textId="77777777" w:rsidR="00765A0A" w:rsidRDefault="00765A0A"/>
          <w:p w14:paraId="671D359B" w14:textId="77777777" w:rsidR="00765A0A" w:rsidRDefault="00765A0A"/>
          <w:p w14:paraId="669E64F5" w14:textId="77777777" w:rsidR="00765A0A" w:rsidRDefault="00BB162C">
            <w: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w:t>
            </w:r>
            <w:proofErr w:type="gramStart"/>
            <w:r>
              <w:t>time period</w:t>
            </w:r>
            <w:proofErr w:type="gramEnd"/>
            <w:r>
              <w:t xml:space="preserve"> of this PIR. These six countries are: Costa Rica, the Dominican Republic, El Salvador, Kazakhstan, Mexico, and Tajikistan. Data related to the virtual peer-to-peer knowledge exchanges can be found under the files labeled “O3IND1_Virtual peer-to-peer knowledge exchanges”.</w:t>
            </w:r>
          </w:p>
          <w:p w14:paraId="6593E930" w14:textId="77777777" w:rsidR="00765A0A" w:rsidRDefault="00765A0A"/>
          <w:p w14:paraId="7665BCA3" w14:textId="77777777" w:rsidR="00765A0A" w:rsidRDefault="00765A0A"/>
          <w:p w14:paraId="3802B020" w14:textId="77777777" w:rsidR="00765A0A" w:rsidRDefault="00BB162C">
            <w:r>
              <w:lastRenderedPageBreak/>
              <w:t xml:space="preserve">Regional Inception Workshop: As part of project initiation, the GPMTSU co-organized regional inception workshops (in-person and virtual) that brought participating countries together to align understanding of </w:t>
            </w:r>
            <w:proofErr w:type="spellStart"/>
            <w:r>
              <w:t>programme</w:t>
            </w:r>
            <w:proofErr w:type="spellEnd"/>
            <w:r>
              <w:t xml:space="preserv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w:t>
            </w:r>
            <w:r>
              <w:t>ta”.</w:t>
            </w:r>
          </w:p>
          <w:p w14:paraId="5A2B9FA7" w14:textId="77777777" w:rsidR="00765A0A" w:rsidRDefault="00765A0A"/>
          <w:p w14:paraId="5698B650" w14:textId="77777777" w:rsidR="00765A0A" w:rsidRDefault="00765A0A"/>
          <w:p w14:paraId="3B970370" w14:textId="77777777" w:rsidR="00765A0A" w:rsidRDefault="00765A0A"/>
          <w:p w14:paraId="2B6BBA81" w14:textId="77777777" w:rsidR="00765A0A" w:rsidRDefault="00BB162C">
            <w: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w:t>
            </w:r>
            <w:proofErr w:type="gramStart"/>
            <w:r>
              <w:t>15 of the 69</w:t>
            </w:r>
            <w:proofErr w:type="gramEnd"/>
            <w:r>
              <w:t xml:space="preserve"> countries supported under this project have applied this type of support within the timeframe of this PIR. This data can be accessed in the files labeled “O3IND1_AI NBSAP Target Similarity Assessments”.</w:t>
            </w:r>
          </w:p>
          <w:p w14:paraId="5EDEA008" w14:textId="77777777" w:rsidR="00765A0A" w:rsidRDefault="00765A0A"/>
          <w:p w14:paraId="1DAE4373" w14:textId="77777777" w:rsidR="00765A0A" w:rsidRDefault="00BB162C">
            <w:r>
              <w:t>Additional data related to technical support offerings can be found under the file “O3IND1_Technical Support Offerings”.</w:t>
            </w:r>
          </w:p>
          <w:p w14:paraId="415E65E0" w14:textId="77777777" w:rsidR="00765A0A" w:rsidRDefault="00765A0A"/>
          <w:p w14:paraId="5D7706B5" w14:textId="77777777" w:rsidR="00765A0A" w:rsidRDefault="00765A0A"/>
        </w:tc>
      </w:tr>
      <w:tr w:rsidR="00765A0A" w14:paraId="317A585B" w14:textId="77777777">
        <w:trPr>
          <w:gridAfter w:val="1"/>
          <w:wAfter w:w="360" w:type="dxa"/>
        </w:trPr>
        <w:tc>
          <w:tcPr>
            <w:tcW w:w="4000" w:type="dxa"/>
            <w:noWrap/>
          </w:tcPr>
          <w:p w14:paraId="27469870" w14:textId="77777777" w:rsidR="00765A0A" w:rsidRDefault="00BB162C">
            <w:r>
              <w:lastRenderedPageBreak/>
              <w:t>Number of virtual knowledge exchange opportunities</w:t>
            </w:r>
          </w:p>
        </w:tc>
        <w:tc>
          <w:tcPr>
            <w:tcW w:w="2000" w:type="dxa"/>
            <w:noWrap/>
          </w:tcPr>
          <w:p w14:paraId="5A52D67B" w14:textId="77777777" w:rsidR="00765A0A" w:rsidRDefault="00BB162C">
            <w:r>
              <w:t>0 virtual knowledge exchange opportunities</w:t>
            </w:r>
          </w:p>
        </w:tc>
        <w:tc>
          <w:tcPr>
            <w:tcW w:w="2000" w:type="dxa"/>
            <w:noWrap/>
          </w:tcPr>
          <w:p w14:paraId="36FB05B3" w14:textId="77777777" w:rsidR="00765A0A" w:rsidRDefault="00BB162C">
            <w:r>
              <w:t>6 virtual knowledge exchange opportunities</w:t>
            </w:r>
          </w:p>
        </w:tc>
        <w:tc>
          <w:tcPr>
            <w:tcW w:w="2000" w:type="dxa"/>
            <w:noWrap/>
          </w:tcPr>
          <w:p w14:paraId="571675C6" w14:textId="77777777" w:rsidR="00765A0A" w:rsidRDefault="00BB162C">
            <w:r>
              <w:t>12 virtual knowledge exchange opportunities</w:t>
            </w:r>
          </w:p>
        </w:tc>
        <w:tc>
          <w:tcPr>
            <w:tcW w:w="4000" w:type="dxa"/>
            <w:noWrap/>
          </w:tcPr>
          <w:p w14:paraId="13B10D4A" w14:textId="77777777" w:rsidR="00765A0A" w:rsidRDefault="00BB162C">
            <w:r>
              <w:rPr>
                <w:i/>
                <w:iCs/>
              </w:rPr>
              <w:t>(not set or not applicable)</w:t>
            </w:r>
          </w:p>
        </w:tc>
        <w:tc>
          <w:tcPr>
            <w:tcW w:w="4000" w:type="dxa"/>
            <w:noWrap/>
          </w:tcPr>
          <w:p w14:paraId="0A5799FE" w14:textId="77777777" w:rsidR="00765A0A" w:rsidRDefault="00BB162C">
            <w:r>
              <w:t>13 virtual knowledge exchanges were held in this period. These included:</w:t>
            </w:r>
          </w:p>
          <w:p w14:paraId="5DBB4B09" w14:textId="77777777" w:rsidR="00765A0A" w:rsidRDefault="00765A0A"/>
          <w:p w14:paraId="753A8716" w14:textId="77777777" w:rsidR="00765A0A" w:rsidRDefault="00765A0A"/>
          <w:p w14:paraId="615D49A1" w14:textId="77777777" w:rsidR="00765A0A" w:rsidRDefault="00765A0A"/>
          <w:p w14:paraId="52DEA265" w14:textId="77777777" w:rsidR="00765A0A" w:rsidRDefault="00BB162C">
            <w:r>
              <w:t>3 webinar series:</w:t>
            </w:r>
          </w:p>
          <w:p w14:paraId="4208CEAA" w14:textId="77777777" w:rsidR="00765A0A" w:rsidRDefault="00765A0A"/>
          <w:p w14:paraId="66ED1EA8" w14:textId="77777777" w:rsidR="00765A0A" w:rsidRDefault="00BB162C">
            <w:r>
              <w:t>1) Public-Private Finance Flowing into GBF Target 19 - Trends and Innovation - 6 March 2025 (314 participants).</w:t>
            </w:r>
          </w:p>
          <w:p w14:paraId="31BDF723" w14:textId="77777777" w:rsidR="00765A0A" w:rsidRDefault="00765A0A"/>
          <w:p w14:paraId="5FBEC6F7" w14:textId="77777777" w:rsidR="00765A0A" w:rsidRDefault="00BB162C">
            <w:r>
              <w:t>- English: https://www.youtube.com/watch?v=Laa2HR8Ol4A  </w:t>
            </w:r>
          </w:p>
          <w:p w14:paraId="34E3D5FC" w14:textId="77777777" w:rsidR="00765A0A" w:rsidRDefault="00765A0A"/>
          <w:p w14:paraId="2394FFBD" w14:textId="77777777" w:rsidR="00765A0A" w:rsidRDefault="00BB162C">
            <w:r>
              <w:t>- French: https://www.youtube.com/watch?v=FccaZ-wUJgU  </w:t>
            </w:r>
          </w:p>
          <w:p w14:paraId="2623AB50" w14:textId="77777777" w:rsidR="00765A0A" w:rsidRDefault="00765A0A"/>
          <w:p w14:paraId="416FD1A3" w14:textId="77777777" w:rsidR="00765A0A" w:rsidRDefault="00BB162C">
            <w:r>
              <w:t>- Spanish: https://www.youtube.com/watch?v=EnXsZXiAgSM  </w:t>
            </w:r>
          </w:p>
          <w:p w14:paraId="79CA2F2E" w14:textId="77777777" w:rsidR="00765A0A" w:rsidRDefault="00765A0A"/>
          <w:p w14:paraId="5C80F72A" w14:textId="77777777" w:rsidR="00765A0A" w:rsidRDefault="00765A0A"/>
          <w:p w14:paraId="5A96DF0C" w14:textId="77777777" w:rsidR="00765A0A" w:rsidRDefault="00765A0A"/>
          <w:p w14:paraId="68F7B290" w14:textId="77777777" w:rsidR="00765A0A" w:rsidRDefault="00BB162C">
            <w:r>
              <w:t xml:space="preserve">2) Indigenous and Investor </w:t>
            </w:r>
            <w:proofErr w:type="spellStart"/>
            <w:r>
              <w:t>Shareholdership</w:t>
            </w:r>
            <w:proofErr w:type="spellEnd"/>
            <w:r>
              <w:t xml:space="preserve"> in Revenue Generation for Nature for GBF Target - 19 – 24 April 2025 (221 participants).</w:t>
            </w:r>
          </w:p>
          <w:p w14:paraId="018A2B0A" w14:textId="77777777" w:rsidR="00765A0A" w:rsidRDefault="00765A0A"/>
          <w:p w14:paraId="2CA1C140" w14:textId="77777777" w:rsidR="00765A0A" w:rsidRDefault="00BB162C">
            <w:r>
              <w:t>- English: https://www.youtube.com/watch?v=kyI9hztc_X8  </w:t>
            </w:r>
          </w:p>
          <w:p w14:paraId="547F8AF1" w14:textId="77777777" w:rsidR="00765A0A" w:rsidRDefault="00765A0A"/>
          <w:p w14:paraId="3C022AF6" w14:textId="77777777" w:rsidR="00765A0A" w:rsidRDefault="00BB162C">
            <w:r>
              <w:t>- French: https://www.youtube.com/watch?v=3TiZxN8Z4vA  </w:t>
            </w:r>
          </w:p>
          <w:p w14:paraId="3A36F4A3" w14:textId="77777777" w:rsidR="00765A0A" w:rsidRDefault="00765A0A"/>
          <w:p w14:paraId="6953DFD0" w14:textId="77777777" w:rsidR="00765A0A" w:rsidRDefault="00BB162C">
            <w:r>
              <w:t>- Spanish: https://www.youtube.com/watch?v=HRaLQBuzbSs  </w:t>
            </w:r>
          </w:p>
          <w:p w14:paraId="51BE1D28" w14:textId="77777777" w:rsidR="00765A0A" w:rsidRDefault="00765A0A"/>
          <w:p w14:paraId="05716545" w14:textId="77777777" w:rsidR="00765A0A" w:rsidRDefault="00BB162C">
            <w:r>
              <w:t>- Portuguese: https://www.youtube.com/watch?v=nmuah74Sa2Y  </w:t>
            </w:r>
          </w:p>
          <w:p w14:paraId="6A46C475" w14:textId="77777777" w:rsidR="00765A0A" w:rsidRDefault="00765A0A"/>
          <w:p w14:paraId="37EBA5C7" w14:textId="77777777" w:rsidR="00765A0A" w:rsidRDefault="00765A0A"/>
          <w:p w14:paraId="6643A4FF" w14:textId="77777777" w:rsidR="00765A0A" w:rsidRDefault="00765A0A"/>
          <w:p w14:paraId="4C1DC572" w14:textId="77777777" w:rsidR="00765A0A" w:rsidRDefault="00BB162C">
            <w:r>
              <w:t>3) Demonstration of the Online Reporting Tool for the 7th National Report – 18 June (234 participants): https://www.youtube.com/watch?v=RA-7r5bIcmk&amp;embeds_referring_euri=https%3A%2F%2Fwww.learningfornature.org%2F&amp;source_ve_path=MjM4NTE</w:t>
            </w:r>
          </w:p>
          <w:p w14:paraId="2D2C7517" w14:textId="77777777" w:rsidR="00765A0A" w:rsidRDefault="00765A0A"/>
          <w:p w14:paraId="1D94C28F" w14:textId="77777777" w:rsidR="00765A0A" w:rsidRDefault="00BB162C">
            <w:r>
              <w:t>- English: https://www.youtube.com/watch?v=RA-7r5bIcmk&amp;ab_channel=NBSAPForum</w:t>
            </w:r>
          </w:p>
          <w:p w14:paraId="6EF89B33" w14:textId="77777777" w:rsidR="00765A0A" w:rsidRDefault="00765A0A"/>
          <w:p w14:paraId="5266D6A8" w14:textId="77777777" w:rsidR="00765A0A" w:rsidRDefault="00BB162C">
            <w:r>
              <w:t>- French: https://www.youtube.com/watch?v=aCfZh0v_H-U&amp;ab_channel=NBSAPForum</w:t>
            </w:r>
          </w:p>
          <w:p w14:paraId="4E45D0DC" w14:textId="77777777" w:rsidR="00765A0A" w:rsidRDefault="00765A0A"/>
          <w:p w14:paraId="676A5BFD" w14:textId="77777777" w:rsidR="00765A0A" w:rsidRDefault="00BB162C">
            <w:r>
              <w:t>-Spanish: https://www.youtube.com/watch?v=O1pvl2kXNFU&amp;ab_channel=NBSAPForum</w:t>
            </w:r>
          </w:p>
          <w:p w14:paraId="7657F177" w14:textId="77777777" w:rsidR="00765A0A" w:rsidRDefault="00765A0A"/>
          <w:p w14:paraId="26D76C66" w14:textId="77777777" w:rsidR="00765A0A" w:rsidRDefault="00BB162C">
            <w:r>
              <w:t>-Russian: https://www.youtube.com/watch?v=ckBUrOof8Js&amp;ab_channel=NBSAPForum</w:t>
            </w:r>
          </w:p>
          <w:p w14:paraId="31665CCC" w14:textId="77777777" w:rsidR="00765A0A" w:rsidRDefault="00765A0A"/>
          <w:p w14:paraId="3F02CC7C" w14:textId="77777777" w:rsidR="00765A0A" w:rsidRDefault="00765A0A"/>
          <w:p w14:paraId="696B8ABC" w14:textId="77777777" w:rsidR="00765A0A" w:rsidRDefault="00765A0A"/>
          <w:p w14:paraId="5DB63865" w14:textId="77777777" w:rsidR="00765A0A" w:rsidRDefault="00BB162C">
            <w:r>
              <w:t>Webinar participation data can be found under the files “O3IND2_Webinar Series”.</w:t>
            </w:r>
          </w:p>
          <w:p w14:paraId="329E5C53" w14:textId="77777777" w:rsidR="00765A0A" w:rsidRDefault="00765A0A"/>
          <w:p w14:paraId="0048A9A2" w14:textId="77777777" w:rsidR="00765A0A" w:rsidRDefault="00765A0A"/>
          <w:p w14:paraId="7EA05848" w14:textId="77777777" w:rsidR="00765A0A" w:rsidRDefault="00765A0A"/>
          <w:p w14:paraId="6867B758" w14:textId="77777777" w:rsidR="00765A0A" w:rsidRDefault="00BB162C">
            <w:r>
              <w:t>6 Regional Virtual Inception Workshops</w:t>
            </w:r>
          </w:p>
          <w:p w14:paraId="6DF1967D" w14:textId="77777777" w:rsidR="00765A0A" w:rsidRDefault="00765A0A"/>
          <w:p w14:paraId="68272C59" w14:textId="77777777" w:rsidR="00765A0A" w:rsidRDefault="00BB162C">
            <w:r>
              <w:t xml:space="preserve">Held six virtual regional information sessions to orient governments, UNDP Regional Technical Advisors, and Country Offices to the package of NBSAP-related support, including the GEF 7 EAS Project, GEF-8 Umbrella </w:t>
            </w:r>
            <w:proofErr w:type="spellStart"/>
            <w:r>
              <w:t>Programme</w:t>
            </w:r>
            <w:proofErr w:type="spellEnd"/>
            <w:r>
              <w:t xml:space="preserve"> to Support NBSAP Update and the Seventh National Reports, and the GEF-8 Umbrella </w:t>
            </w:r>
            <w:proofErr w:type="spellStart"/>
            <w:r>
              <w:t>Programme</w:t>
            </w:r>
            <w:proofErr w:type="spellEnd"/>
            <w:r>
              <w:t xml:space="preserve"> on Support Development of Biodiversity Finance Plans. A total of 258 participants </w:t>
            </w:r>
            <w:proofErr w:type="gramStart"/>
            <w:r>
              <w:t>joined across</w:t>
            </w:r>
            <w:proofErr w:type="gramEnd"/>
            <w:r>
              <w:t xml:space="preserve"> all sessions.  </w:t>
            </w:r>
          </w:p>
          <w:p w14:paraId="41DD44BF" w14:textId="77777777" w:rsidR="00765A0A" w:rsidRDefault="00765A0A"/>
          <w:p w14:paraId="60A33B3C" w14:textId="77777777" w:rsidR="00765A0A" w:rsidRDefault="00BB162C">
            <w: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w:t>
            </w:r>
            <w:proofErr w:type="gramStart"/>
            <w:r>
              <w:t>in</w:t>
            </w:r>
            <w:proofErr w:type="gramEnd"/>
            <w:r>
              <w:t xml:space="preserve"> the following dates:</w:t>
            </w:r>
          </w:p>
          <w:p w14:paraId="7124638E" w14:textId="77777777" w:rsidR="00765A0A" w:rsidRDefault="00765A0A"/>
          <w:p w14:paraId="1C0C3AF8" w14:textId="77777777" w:rsidR="00765A0A" w:rsidRDefault="00BB162C">
            <w:r>
              <w:t>21 January 2025, for Asia and the Pacific Region in English (Recording Link: https://www.youtube.com/watch?v=J4CEu9AaOCQ)</w:t>
            </w:r>
          </w:p>
          <w:p w14:paraId="1C3F03A7" w14:textId="77777777" w:rsidR="00765A0A" w:rsidRDefault="00765A0A"/>
          <w:p w14:paraId="387BE30D" w14:textId="77777777" w:rsidR="00765A0A" w:rsidRDefault="00BB162C">
            <w:r>
              <w:t>22 January 2025, for Africa and the Arab States in French (Recording Link: https://www.youtube.com/watch?v=iAV273AMfh4)</w:t>
            </w:r>
          </w:p>
          <w:p w14:paraId="03C24B35" w14:textId="77777777" w:rsidR="00765A0A" w:rsidRDefault="00765A0A"/>
          <w:p w14:paraId="4FCBEFCB" w14:textId="77777777" w:rsidR="00765A0A" w:rsidRDefault="00BB162C">
            <w:r>
              <w:t xml:space="preserve">23 </w:t>
            </w:r>
            <w:proofErr w:type="gramStart"/>
            <w:r>
              <w:t>January,</w:t>
            </w:r>
            <w:proofErr w:type="gramEnd"/>
            <w:r>
              <w:t xml:space="preserve"> 2025, for Africa and the Arab States in English (Recording Link: https://www.youtube.com/watch?v=NqK2DuClrjA)</w:t>
            </w:r>
          </w:p>
          <w:p w14:paraId="5DBB19C8" w14:textId="77777777" w:rsidR="00765A0A" w:rsidRDefault="00765A0A"/>
          <w:p w14:paraId="6DD90218" w14:textId="77777777" w:rsidR="00765A0A" w:rsidRDefault="00BB162C">
            <w:r>
              <w:t>27 January 2025, for Eastern Europe and Central Asia in English (Recording Link: https://www.youtube.com/watch?v=8wczn6Na5M8)</w:t>
            </w:r>
          </w:p>
          <w:p w14:paraId="393236E6" w14:textId="77777777" w:rsidR="00765A0A" w:rsidRDefault="00765A0A"/>
          <w:p w14:paraId="5670E9D9" w14:textId="77777777" w:rsidR="00765A0A" w:rsidRDefault="00BB162C">
            <w:r>
              <w:t>28 January 2025, for Latin America and the Caribbean in Spanish (Recording Link: https://www.youtube.com/watch?v=keMtoCpdjX4)</w:t>
            </w:r>
          </w:p>
          <w:p w14:paraId="44C810EF" w14:textId="77777777" w:rsidR="00765A0A" w:rsidRDefault="00765A0A"/>
          <w:p w14:paraId="4A3E7844" w14:textId="77777777" w:rsidR="00765A0A" w:rsidRDefault="00BB162C">
            <w:r>
              <w:t>29 January 2025, for Latin America and the Caribbean in English (Recording Link: https://www.youtube.com/watch?v=0i6ghwIBiYs)</w:t>
            </w:r>
          </w:p>
          <w:p w14:paraId="5998A191" w14:textId="77777777" w:rsidR="00765A0A" w:rsidRDefault="00765A0A"/>
          <w:p w14:paraId="4F7B21D9" w14:textId="77777777" w:rsidR="00765A0A" w:rsidRDefault="00BB162C">
            <w:r>
              <w:t xml:space="preserve">In the six Virtual Inception Workshop sessions, a total of 235 participants from at least 73 countries, including 54 UNDP-supported </w:t>
            </w:r>
            <w:proofErr w:type="gramStart"/>
            <w:r>
              <w:t>countries</w:t>
            </w:r>
            <w:proofErr w:type="gramEnd"/>
            <w:r>
              <w:t xml:space="preserve"> attended the six Virtual Inception Workshop sessions. Additionally, female participation across the six sessions was 60%. This data can be found under the file “O3IND2_Inception Workshop Report for the GEF-8 Umbrella </w:t>
            </w:r>
            <w:proofErr w:type="spellStart"/>
            <w:r>
              <w:t>Programme</w:t>
            </w:r>
            <w:proofErr w:type="spellEnd"/>
            <w:r>
              <w:t xml:space="preserve"> to Support NBSAPs and 7NR”.</w:t>
            </w:r>
          </w:p>
          <w:p w14:paraId="41CE6A6F" w14:textId="77777777" w:rsidR="00765A0A" w:rsidRDefault="00765A0A"/>
          <w:p w14:paraId="26D5EDAE" w14:textId="77777777" w:rsidR="00765A0A" w:rsidRDefault="00BB162C">
            <w:r>
              <w:t>Additional evidence can be found under the files labeled “O3IND2_Virtual Inception Workshop”.</w:t>
            </w:r>
          </w:p>
          <w:p w14:paraId="780BFF61" w14:textId="77777777" w:rsidR="00765A0A" w:rsidRDefault="00765A0A"/>
          <w:p w14:paraId="7F511DE7" w14:textId="77777777" w:rsidR="00765A0A" w:rsidRDefault="00BB162C">
            <w:r>
              <w:lastRenderedPageBreak/>
              <w:t>4 On demand Virtual Events, supported by the GPMTSU. While countries hold many types of national events, as part of their work under the project, this list just covers those where the GPMTSU was requested to present.</w:t>
            </w:r>
          </w:p>
          <w:p w14:paraId="65F515E3" w14:textId="77777777" w:rsidR="00765A0A" w:rsidRDefault="00765A0A"/>
          <w:p w14:paraId="06557FC2" w14:textId="77777777" w:rsidR="00765A0A" w:rsidRDefault="00BB162C">
            <w:r>
              <w:t>Webinar for Kyrgyzstan entitled "Enhancing Sectoral Contributions to NDC 3.0: Best Practices and Methodological Approaches – Nature and Biodiversity” – 25 April 2025 (29 participants)</w:t>
            </w:r>
          </w:p>
          <w:p w14:paraId="1912E43C" w14:textId="77777777" w:rsidR="00765A0A" w:rsidRDefault="00765A0A"/>
          <w:p w14:paraId="04CA9277" w14:textId="77777777" w:rsidR="00765A0A" w:rsidRDefault="00BB162C">
            <w:r>
              <w:t>Virtual technical meeting in Viet Nam on indicators and presented on NBSAP-GBF alignment – 24 April 2025 (30 participants)</w:t>
            </w:r>
          </w:p>
          <w:p w14:paraId="6A618957" w14:textId="77777777" w:rsidR="00765A0A" w:rsidRDefault="00765A0A"/>
          <w:p w14:paraId="3ADEAB98" w14:textId="77777777" w:rsidR="00765A0A" w:rsidRDefault="00BB162C">
            <w:r>
              <w:t>Technical meeting in Indonesia on the 7th national report, in coordination with the Ministry of Environment – 24 April 2025 (20 participants)</w:t>
            </w:r>
          </w:p>
          <w:p w14:paraId="0B69A9A8" w14:textId="77777777" w:rsidR="00765A0A" w:rsidRDefault="00765A0A"/>
          <w:p w14:paraId="6F9E57C9" w14:textId="77777777" w:rsidR="00765A0A" w:rsidRDefault="00BB162C">
            <w:r>
              <w:t>National technical working session in Kazakhstan, “Strategic vision for the conservation and sustainable use of biodiversity in Kazakhstan, first results, plans, and financial mechanisms” 20 – May (56 participants)</w:t>
            </w:r>
          </w:p>
          <w:p w14:paraId="289ABE58" w14:textId="77777777" w:rsidR="00765A0A" w:rsidRDefault="00765A0A"/>
          <w:p w14:paraId="5385076A" w14:textId="77777777" w:rsidR="00765A0A" w:rsidRDefault="00BB162C">
            <w:r>
              <w:t>Evidence for these events can be found in the files labeled “O3IND2_On demand Virtual Events”.</w:t>
            </w:r>
          </w:p>
        </w:tc>
      </w:tr>
      <w:tr w:rsidR="00765A0A" w14:paraId="5AF29367" w14:textId="77777777">
        <w:trPr>
          <w:gridAfter w:val="1"/>
          <w:wAfter w:w="360" w:type="dxa"/>
        </w:trPr>
        <w:tc>
          <w:tcPr>
            <w:tcW w:w="4000" w:type="dxa"/>
            <w:noWrap/>
          </w:tcPr>
          <w:p w14:paraId="3D9C75A6" w14:textId="77777777" w:rsidR="00765A0A" w:rsidRDefault="00BB162C">
            <w:r>
              <w:lastRenderedPageBreak/>
              <w:t>Number of good practices captured and scaled</w:t>
            </w:r>
          </w:p>
        </w:tc>
        <w:tc>
          <w:tcPr>
            <w:tcW w:w="2000" w:type="dxa"/>
            <w:noWrap/>
          </w:tcPr>
          <w:p w14:paraId="365A2BEF" w14:textId="77777777" w:rsidR="00765A0A" w:rsidRDefault="00BB162C">
            <w:r>
              <w:t>0 good practices captured and scaled</w:t>
            </w:r>
          </w:p>
        </w:tc>
        <w:tc>
          <w:tcPr>
            <w:tcW w:w="2000" w:type="dxa"/>
            <w:noWrap/>
          </w:tcPr>
          <w:p w14:paraId="3C54465E" w14:textId="77777777" w:rsidR="00765A0A" w:rsidRDefault="00BB162C">
            <w:r>
              <w:t>20 good practices captured and scaled</w:t>
            </w:r>
          </w:p>
        </w:tc>
        <w:tc>
          <w:tcPr>
            <w:tcW w:w="2000" w:type="dxa"/>
            <w:noWrap/>
          </w:tcPr>
          <w:p w14:paraId="081C5620" w14:textId="77777777" w:rsidR="00765A0A" w:rsidRDefault="00BB162C">
            <w:r>
              <w:t>40 good practices captured and scaled</w:t>
            </w:r>
          </w:p>
        </w:tc>
        <w:tc>
          <w:tcPr>
            <w:tcW w:w="4000" w:type="dxa"/>
            <w:noWrap/>
          </w:tcPr>
          <w:p w14:paraId="4220B229" w14:textId="77777777" w:rsidR="00765A0A" w:rsidRDefault="00BB162C">
            <w:r>
              <w:rPr>
                <w:i/>
                <w:iCs/>
              </w:rPr>
              <w:t>(not set or not applicable)</w:t>
            </w:r>
          </w:p>
        </w:tc>
        <w:tc>
          <w:tcPr>
            <w:tcW w:w="4000" w:type="dxa"/>
            <w:noWrap/>
          </w:tcPr>
          <w:p w14:paraId="7B5FB2FF" w14:textId="77777777" w:rsidR="00765A0A" w:rsidRDefault="00BB162C">
            <w:r>
              <w:t>26 good practices were captured and scaled during this period.</w:t>
            </w:r>
          </w:p>
          <w:p w14:paraId="2162D441" w14:textId="77777777" w:rsidR="00765A0A" w:rsidRDefault="00765A0A"/>
          <w:p w14:paraId="67757F94" w14:textId="77777777" w:rsidR="00765A0A" w:rsidRDefault="00BB162C">
            <w:r>
              <w:t>1. Development of national biodiversity finance plans for the NBSAP</w:t>
            </w:r>
          </w:p>
          <w:p w14:paraId="21AC32ED" w14:textId="77777777" w:rsidR="00765A0A" w:rsidRDefault="00BB162C">
            <w:r>
              <w:t>·</w:t>
            </w:r>
            <w:r>
              <w:tab/>
              <w:t>Lao PDR: Referenced a biodiversity finance plan in the development of its updated NBSAP. (Source: 5 min presentation Lao.pptx)</w:t>
            </w:r>
          </w:p>
          <w:p w14:paraId="662A5FA0" w14:textId="77777777" w:rsidR="00765A0A" w:rsidRDefault="00BB162C">
            <w:r>
              <w:lastRenderedPageBreak/>
              <w:t>·</w:t>
            </w:r>
            <w:r>
              <w:tab/>
              <w:t>Kyrgyzstan: Used BIOFIN methodology to assess financial flows and needs for biodiversity targets. (Source: Kyrgyzstan presentation_ENG.pptx</w:t>
            </w:r>
          </w:p>
          <w:p w14:paraId="02A35971" w14:textId="77777777" w:rsidR="00765A0A" w:rsidRDefault="00BB162C">
            <w:r>
              <w:t>2. Assigning clear institutional mandates</w:t>
            </w:r>
          </w:p>
          <w:p w14:paraId="4FAAEF22" w14:textId="77777777" w:rsidR="00765A0A" w:rsidRDefault="00BB162C">
            <w:r>
              <w:t>·</w:t>
            </w:r>
            <w:r>
              <w:tab/>
              <w:t xml:space="preserve">Jordan: Created a matrix defining responsibilities across institutions for each indicator. (Source: Jordan's </w:t>
            </w:r>
            <w:proofErr w:type="spellStart"/>
            <w:r>
              <w:t>presentation_Knowledge</w:t>
            </w:r>
            <w:proofErr w:type="spellEnd"/>
            <w:r>
              <w:t xml:space="preserve"> exchange on report.pptx)</w:t>
            </w:r>
          </w:p>
          <w:p w14:paraId="6BA4D633" w14:textId="77777777" w:rsidR="00765A0A" w:rsidRDefault="00BB162C">
            <w:r>
              <w:t>·</w:t>
            </w:r>
            <w:r>
              <w:tab/>
              <w:t xml:space="preserve">Morocco: Clarified data roles through thematic and scientific technical working groups. (Source: Slide for </w:t>
            </w:r>
            <w:proofErr w:type="spellStart"/>
            <w:r>
              <w:t>Morocco_Knowledge</w:t>
            </w:r>
            <w:proofErr w:type="spellEnd"/>
            <w:r>
              <w:t xml:space="preserve"> exchange on report-final.pptx)</w:t>
            </w:r>
          </w:p>
          <w:p w14:paraId="2DBA541F" w14:textId="77777777" w:rsidR="00765A0A" w:rsidRDefault="00BB162C">
            <w:r>
              <w:t>·</w:t>
            </w:r>
            <w:r>
              <w:tab/>
              <w:t xml:space="preserve">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6039EAD3" w14:textId="77777777" w:rsidR="00765A0A" w:rsidRDefault="00765A0A"/>
          <w:p w14:paraId="28F27805" w14:textId="77777777" w:rsidR="00765A0A" w:rsidRDefault="00765A0A"/>
          <w:p w14:paraId="78F329B6" w14:textId="77777777" w:rsidR="00765A0A" w:rsidRDefault="00BB162C">
            <w:r>
              <w:t>3. Bilateral consultations for data validation</w:t>
            </w:r>
          </w:p>
          <w:p w14:paraId="2394196A" w14:textId="77777777" w:rsidR="00765A0A" w:rsidRDefault="00BB162C">
            <w:r>
              <w:t>·</w:t>
            </w:r>
            <w:r>
              <w:tab/>
              <w:t xml:space="preserve">Jordan: Held bilateral meetings to clarify roles, mandates, and data ownership. (Source: Jordan's </w:t>
            </w:r>
            <w:proofErr w:type="spellStart"/>
            <w:r>
              <w:t>presentation_Knowledge</w:t>
            </w:r>
            <w:proofErr w:type="spellEnd"/>
            <w:r>
              <w:t xml:space="preserve"> exchange on report.pptx)</w:t>
            </w:r>
          </w:p>
          <w:p w14:paraId="039FB960" w14:textId="77777777" w:rsidR="00765A0A" w:rsidRDefault="00BB162C">
            <w:r>
              <w:t>·</w:t>
            </w:r>
            <w:r>
              <w:tab/>
              <w:t xml:space="preserve">Morocco: Used consultations and expert groups for data verification and indicator consistency. (Source: Slide for </w:t>
            </w:r>
            <w:proofErr w:type="spellStart"/>
            <w:r>
              <w:t>Morocco_Knowledge</w:t>
            </w:r>
            <w:proofErr w:type="spellEnd"/>
            <w:r>
              <w:t xml:space="preserve"> exchange on report-final.pptx)</w:t>
            </w:r>
          </w:p>
          <w:p w14:paraId="21973E64" w14:textId="77777777" w:rsidR="00765A0A" w:rsidRDefault="00765A0A"/>
          <w:p w14:paraId="424143BE" w14:textId="77777777" w:rsidR="00765A0A" w:rsidRDefault="00BB162C">
            <w:r>
              <w:t>4. Blended finance and biodiversity-linked financial instruments</w:t>
            </w:r>
          </w:p>
          <w:p w14:paraId="5CD09974" w14:textId="77777777" w:rsidR="00765A0A" w:rsidRDefault="00BB162C">
            <w:r>
              <w:lastRenderedPageBreak/>
              <w:t>·</w:t>
            </w:r>
            <w:r>
              <w:tab/>
              <w:t>Indonesia: Indonesia participates in the Blue Alliance model, managing 1.7 million ha of MPAs using blended finance, including impact loans and reef-positive enterprises supported by BNP Paribas. (Source: Facilitation slides - Webinar 4.pptx)</w:t>
            </w:r>
          </w:p>
          <w:p w14:paraId="499BD147" w14:textId="77777777" w:rsidR="00765A0A" w:rsidRDefault="00BB162C">
            <w:r>
              <w:t>·</w:t>
            </w:r>
            <w:r>
              <w:tab/>
              <w:t>Philippines: The Philippines is part of the Blue Alliance, utilizing blended finance to enhance marine conservation through reef-positive enterprises and sustainability-linked investments. (Source: Facilitation slides - Webinar 4.pptx)</w:t>
            </w:r>
          </w:p>
          <w:p w14:paraId="79B87E56" w14:textId="77777777" w:rsidR="00765A0A" w:rsidRDefault="00BB162C">
            <w:r>
              <w:t>·</w:t>
            </w:r>
            <w:r>
              <w:tab/>
              <w:t>Brazil: Through the Renova Pasto initiative, Brazil promotes pasture restoration and Forest Code compliance using sustainability-linked loans, coordinated with Rabobank and AGRI3. (Source: Facilitation slides - Webinar 4.pptx)</w:t>
            </w:r>
          </w:p>
          <w:p w14:paraId="35D39883" w14:textId="77777777" w:rsidR="00765A0A" w:rsidRDefault="00BB162C">
            <w:r>
              <w:t>·</w:t>
            </w:r>
            <w:r>
              <w:tab/>
              <w:t>China: China implemented national eco-compensation systems and regulated PES mechanisms to incentivize conservation across sectors, scaling down to village-level payments for ecosystem services. (Source: Facilitation slides- webinar 13.pptx)</w:t>
            </w:r>
          </w:p>
          <w:p w14:paraId="118EA964" w14:textId="77777777" w:rsidR="00765A0A" w:rsidRDefault="00BB162C">
            <w:r>
              <w:t>5. Business sector engagement strategy in biodiversity planning</w:t>
            </w:r>
          </w:p>
          <w:p w14:paraId="290525F7" w14:textId="77777777" w:rsidR="00765A0A" w:rsidRDefault="00BB162C">
            <w:r>
              <w:t>·</w:t>
            </w:r>
            <w:r>
              <w:tab/>
              <w:t>Algeria: Algeria engaged the private sector early through dedicated business dialogues, recognizing their role in resource mobilization and sustainable land use, and integrating business needs into ENB updates. (Source: Karima- AtelierRencontrEntreprises-30Janvier2025.ppt)</w:t>
            </w:r>
          </w:p>
          <w:p w14:paraId="458E36E4" w14:textId="77777777" w:rsidR="00765A0A" w:rsidRDefault="00BB162C">
            <w:r>
              <w:t>6. Dedicated national branding and communications strategy for biodiversity</w:t>
            </w:r>
          </w:p>
          <w:p w14:paraId="7BDCB193" w14:textId="77777777" w:rsidR="00765A0A" w:rsidRDefault="00BB162C">
            <w:r>
              <w:t>·</w:t>
            </w:r>
            <w:r>
              <w:tab/>
              <w:t xml:space="preserve">Cuba: Cuba developed a visual identity and branding system for biodiversity communications through the 'Cuba </w:t>
            </w:r>
            <w:proofErr w:type="spellStart"/>
            <w:r>
              <w:t>Biodiversa</w:t>
            </w:r>
            <w:proofErr w:type="spellEnd"/>
            <w:r>
              <w:t xml:space="preserve">' manual, including a logo, slogan, templates, and usage guidelines to enhance outreach, visibility, and public engagement. (Source: Manual de </w:t>
            </w:r>
            <w:proofErr w:type="spellStart"/>
            <w:r>
              <w:t>identidad</w:t>
            </w:r>
            <w:proofErr w:type="spellEnd"/>
            <w:r>
              <w:t xml:space="preserve"> Cuba Biodiversa.pdf)</w:t>
            </w:r>
          </w:p>
          <w:p w14:paraId="5C95520E" w14:textId="77777777" w:rsidR="00765A0A" w:rsidRDefault="00BB162C">
            <w:r>
              <w:t>·</w:t>
            </w:r>
            <w:r>
              <w:tab/>
              <w:t xml:space="preserve">Algeria: Algeria launched a media campaign, including op-eds and press briefings with journalists, to foster a shared narrative around </w:t>
            </w:r>
            <w:r>
              <w:lastRenderedPageBreak/>
              <w:t xml:space="preserve">biodiversity, increase transparency, and strengthen national accountability. (Source: Algérie </w:t>
            </w:r>
            <w:proofErr w:type="spellStart"/>
            <w:r>
              <w:t>presse</w:t>
            </w:r>
            <w:proofErr w:type="spellEnd"/>
            <w:r>
              <w:t xml:space="preserve"> SPANB.docx)</w:t>
            </w:r>
          </w:p>
          <w:p w14:paraId="6779D473" w14:textId="77777777" w:rsidR="00765A0A" w:rsidRDefault="00BB162C">
            <w:r>
              <w:t>7. Development of clear indicator frameworks</w:t>
            </w:r>
          </w:p>
          <w:p w14:paraId="47D83929" w14:textId="77777777" w:rsidR="00765A0A" w:rsidRDefault="00BB162C">
            <w:r>
              <w:t>·</w:t>
            </w:r>
            <w:r>
              <w:tab/>
              <w:t xml:space="preserve">Bhutan: TWG includes design of monitoring indicators across sectors. (Source: </w:t>
            </w:r>
            <w:proofErr w:type="spellStart"/>
            <w:r>
              <w:t>Bhutan_presentation_Knowledge</w:t>
            </w:r>
            <w:proofErr w:type="spellEnd"/>
            <w:r>
              <w:t xml:space="preserve"> exchange on 7NR.pptx)</w:t>
            </w:r>
          </w:p>
          <w:p w14:paraId="4D15BDA0" w14:textId="77777777" w:rsidR="00765A0A" w:rsidRDefault="00BB162C">
            <w:r>
              <w:t>·</w:t>
            </w:r>
            <w:r>
              <w:tab/>
              <w:t xml:space="preserve">Jordan: Created a National Biodiversity Monitoring Framework with metadata and community-based indicators. (Source: Jordan's </w:t>
            </w:r>
            <w:proofErr w:type="spellStart"/>
            <w:r>
              <w:t>presentation_Knowledge</w:t>
            </w:r>
            <w:proofErr w:type="spellEnd"/>
            <w:r>
              <w:t xml:space="preserve"> exchange on report.pptx)</w:t>
            </w:r>
          </w:p>
          <w:p w14:paraId="561873E6" w14:textId="77777777" w:rsidR="00765A0A" w:rsidRDefault="00BB162C">
            <w:r>
              <w:t>·</w:t>
            </w:r>
            <w:r>
              <w:tab/>
              <w:t>Nepal: Developed a result framework with clear definitions, baselines, and milestone tracking. (Source: Nepal presentation.pptx)</w:t>
            </w:r>
          </w:p>
          <w:p w14:paraId="0323110E" w14:textId="77777777" w:rsidR="00765A0A" w:rsidRDefault="00BB162C">
            <w:r>
              <w:t>·</w:t>
            </w:r>
            <w:r>
              <w:tab/>
              <w:t>Uzbekistan: Focused on country-specific indicators with defined terms like 'degraded ecosystems'. (Source: Uzbekistan presentation_ENG.pptx)</w:t>
            </w:r>
          </w:p>
          <w:p w14:paraId="7351F909" w14:textId="77777777" w:rsidR="00765A0A" w:rsidRDefault="00BB162C">
            <w:r>
              <w:t>8. Development of national biodiversity monitoring systems</w:t>
            </w:r>
          </w:p>
          <w:p w14:paraId="2ACBBBE5" w14:textId="77777777" w:rsidR="00765A0A" w:rsidRDefault="00BB162C">
            <w:r>
              <w:t>·</w:t>
            </w:r>
            <w:r>
              <w:tab/>
              <w:t xml:space="preserve">Jordan: Formulated a GBF-aligned monitoring framework with roles and protocols. (Source: Jordan's </w:t>
            </w:r>
            <w:proofErr w:type="spellStart"/>
            <w:r>
              <w:t>presentation_Knowledge</w:t>
            </w:r>
            <w:proofErr w:type="spellEnd"/>
            <w:r>
              <w:t xml:space="preserve"> exchange on report.pptx)</w:t>
            </w:r>
          </w:p>
          <w:p w14:paraId="64F400B4" w14:textId="77777777" w:rsidR="00765A0A" w:rsidRDefault="00BB162C">
            <w:r>
              <w:t>·</w:t>
            </w:r>
            <w:r>
              <w:tab/>
              <w:t>Kyrgyzstan: Developing a universal monitoring system with international consultants. (Source: Kyrgyzstan presentation_ENG.pptx)</w:t>
            </w:r>
          </w:p>
          <w:p w14:paraId="7FCBE249" w14:textId="77777777" w:rsidR="00765A0A" w:rsidRDefault="00BB162C">
            <w:r>
              <w:t>9. Establishing national targets linked with specific GBF indicators and sources</w:t>
            </w:r>
          </w:p>
          <w:p w14:paraId="4BB5161C" w14:textId="77777777" w:rsidR="00765A0A" w:rsidRDefault="00BB162C">
            <w:r>
              <w:t>·</w:t>
            </w:r>
            <w:r>
              <w:tab/>
              <w:t xml:space="preserve">Mexico: Mexico’s updated targets under the umbrella </w:t>
            </w:r>
            <w:proofErr w:type="spellStart"/>
            <w:r>
              <w:t>programme</w:t>
            </w:r>
            <w:proofErr w:type="spellEnd"/>
            <w:r>
              <w:t xml:space="preserve"> clearly reference associated KMGBF indicators, institutional responsibilities, and baseline data sources. This helps strengthen traceability from national action to global reporting. (Source: Update EAS &amp; Umbrella-7NR-Mex_2.pdf)</w:t>
            </w:r>
          </w:p>
          <w:p w14:paraId="7D1E194B" w14:textId="77777777" w:rsidR="00765A0A" w:rsidRDefault="00BB162C">
            <w:r>
              <w:lastRenderedPageBreak/>
              <w:t>10. Explicit mainstreaming of biodiversity in sectoral, regional, and territorial instruments</w:t>
            </w:r>
          </w:p>
          <w:p w14:paraId="06BD4C62" w14:textId="77777777" w:rsidR="00765A0A" w:rsidRDefault="00BB162C">
            <w:r>
              <w:t>·</w:t>
            </w:r>
            <w:r>
              <w:tab/>
              <w:t>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w:t>
            </w:r>
            <w:r>
              <w:t xml:space="preserve">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27280214" w14:textId="77777777" w:rsidR="00765A0A" w:rsidRDefault="00BB162C">
            <w:r>
              <w:t>·</w:t>
            </w:r>
            <w:r>
              <w:tab/>
              <w:t>Nepal: Aligned reporting indicators with existing national commitments instead of creating new ones. (Source: Nepal presentation.pptx)</w:t>
            </w:r>
          </w:p>
          <w:p w14:paraId="44E46EC4" w14:textId="77777777" w:rsidR="00765A0A" w:rsidRDefault="00BB162C">
            <w:r>
              <w:t>·</w:t>
            </w:r>
            <w:r>
              <w:tab/>
              <w:t>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14:paraId="0A7A2335" w14:textId="77777777" w:rsidR="00765A0A" w:rsidRDefault="00BB162C">
            <w:r>
              <w:t>11. Formation of Technical/Interagency Working Groups</w:t>
            </w:r>
          </w:p>
          <w:p w14:paraId="0AA55F1B" w14:textId="77777777" w:rsidR="00765A0A" w:rsidRDefault="00BB162C">
            <w:r>
              <w:t>·</w:t>
            </w:r>
            <w:r>
              <w:tab/>
              <w:t xml:space="preserve">Bhutan: Formed a TWG led by two co-chairs from DECC and NBC, comprising all relevant agencies. (Source: </w:t>
            </w:r>
            <w:proofErr w:type="spellStart"/>
            <w:r>
              <w:t>Bhutan_presentation_Knowledge</w:t>
            </w:r>
            <w:proofErr w:type="spellEnd"/>
            <w:r>
              <w:t xml:space="preserve"> exchange on 7NR.pptx)</w:t>
            </w:r>
          </w:p>
          <w:p w14:paraId="053E40CA" w14:textId="77777777" w:rsidR="00765A0A" w:rsidRDefault="00BB162C">
            <w:r>
              <w:t>·</w:t>
            </w:r>
            <w:r>
              <w:tab/>
              <w:t xml:space="preserve">Jordan: Established multisectoral Technical Working Groups for indicator review and data verification. Expert groups validate datasets and recommend indicators. (Source: Jordan's </w:t>
            </w:r>
            <w:proofErr w:type="spellStart"/>
            <w:r>
              <w:t>presentation_Knowledge</w:t>
            </w:r>
            <w:proofErr w:type="spellEnd"/>
            <w:r>
              <w:t xml:space="preserve"> exchange on report.pptx)</w:t>
            </w:r>
          </w:p>
          <w:p w14:paraId="40483EC7" w14:textId="77777777" w:rsidR="00765A0A" w:rsidRDefault="00BB162C">
            <w:r>
              <w:t>·</w:t>
            </w:r>
            <w:r>
              <w:tab/>
              <w:t>Kyrgyzstan: Created an Interagency Working Group with ministries, science bodies, and public associations. (Source: Kyrgyzstan presentation_ENG.pptx)</w:t>
            </w:r>
          </w:p>
          <w:p w14:paraId="2E9D3761" w14:textId="77777777" w:rsidR="00765A0A" w:rsidRDefault="00BB162C">
            <w:r>
              <w:lastRenderedPageBreak/>
              <w:t>·</w:t>
            </w:r>
            <w:r>
              <w:tab/>
              <w:t>Morocco: Groupe Technique-</w:t>
            </w:r>
            <w:proofErr w:type="spellStart"/>
            <w:r>
              <w:t>Scientifique</w:t>
            </w:r>
            <w:proofErr w:type="spellEnd"/>
            <w:r>
              <w:t xml:space="preserve"> includes ministries, universities, NGOs, and research centers. (Source: Slide for </w:t>
            </w:r>
            <w:proofErr w:type="spellStart"/>
            <w:r>
              <w:t>Morocco_Knowledge</w:t>
            </w:r>
            <w:proofErr w:type="spellEnd"/>
            <w:r>
              <w:t xml:space="preserve"> exchange on report-final.pptx)</w:t>
            </w:r>
          </w:p>
          <w:p w14:paraId="60624AF8" w14:textId="77777777" w:rsidR="00765A0A" w:rsidRDefault="00BB162C">
            <w:r>
              <w:t>·</w:t>
            </w:r>
            <w:r>
              <w:tab/>
              <w:t xml:space="preserve">Dominican Republic: The Dominican Republic used a cross-ministerial working group to guide its biodiversity planning, enhancing coherence across government agencies and building technical consensus. (Source: Inception Workshop Report for the GEF-8 Umbrella </w:t>
            </w:r>
            <w:proofErr w:type="spellStart"/>
            <w:r>
              <w:t>Programme</w:t>
            </w:r>
            <w:proofErr w:type="spellEnd"/>
            <w:r>
              <w:t xml:space="preserve"> to Support NBSAPs and 7NR.docx)</w:t>
            </w:r>
          </w:p>
          <w:p w14:paraId="35E2F7EB" w14:textId="77777777" w:rsidR="00765A0A" w:rsidRDefault="00BB162C">
            <w:r>
              <w:t>12. Inclusion of marginalized or underrepresented groups</w:t>
            </w:r>
          </w:p>
          <w:p w14:paraId="5F4DB475" w14:textId="77777777" w:rsidR="00765A0A" w:rsidRDefault="00BB162C">
            <w:r>
              <w:t>·</w:t>
            </w:r>
            <w:r>
              <w:tab/>
              <w:t xml:space="preserve">Bhutan: Engaged monk bodies and CSOs in the reporting and NBSAP review process. (Source: </w:t>
            </w:r>
            <w:proofErr w:type="spellStart"/>
            <w:r>
              <w:t>Bhutan_presentation_Knowledge</w:t>
            </w:r>
            <w:proofErr w:type="spellEnd"/>
            <w:r>
              <w:t xml:space="preserve"> exchange on 7NR.pptx)</w:t>
            </w:r>
          </w:p>
          <w:p w14:paraId="4310CE49" w14:textId="77777777" w:rsidR="00765A0A" w:rsidRDefault="00BB162C">
            <w:r>
              <w:t>·</w:t>
            </w:r>
            <w:r>
              <w:tab/>
              <w:t xml:space="preserve">Colombia: Designed specific routes for engagement and leadership of women, Afro-Colombians, Indigenous peoples, and youth. (Source: </w:t>
            </w:r>
            <w:proofErr w:type="spellStart"/>
            <w:r>
              <w:t>Preparacion</w:t>
            </w:r>
            <w:proofErr w:type="spellEnd"/>
            <w:r>
              <w:t xml:space="preserve"> 7IN_Colombia.pdf)</w:t>
            </w:r>
          </w:p>
          <w:p w14:paraId="76C6A1EE" w14:textId="77777777" w:rsidR="00765A0A" w:rsidRDefault="00BB162C">
            <w:r>
              <w:t>13. Integrated analysis of national targets against all KMGBF Targets</w:t>
            </w:r>
          </w:p>
          <w:p w14:paraId="3D3F1861" w14:textId="77777777" w:rsidR="00765A0A" w:rsidRDefault="00BB162C">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389710E3" w14:textId="77777777" w:rsidR="00765A0A" w:rsidRDefault="00BB162C">
            <w:r>
              <w:t>14. Integrated strategy design aligning climate and biodiversity agendas</w:t>
            </w:r>
          </w:p>
          <w:p w14:paraId="166FB187" w14:textId="77777777" w:rsidR="00765A0A" w:rsidRDefault="00BB162C">
            <w:r>
              <w:t>·</w:t>
            </w:r>
            <w:r>
              <w:tab/>
              <w:t xml:space="preserve">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w:t>
            </w:r>
            <w:r>
              <w:lastRenderedPageBreak/>
              <w:t>through shared metrics, t</w:t>
            </w:r>
            <w:r>
              <w:t xml:space="preserve">imelines, and governance mechanisms. (Source: 250225_Exposición_Berioska </w:t>
            </w:r>
            <w:proofErr w:type="spellStart"/>
            <w:r>
              <w:t>QuispeVF</w:t>
            </w:r>
            <w:proofErr w:type="spellEnd"/>
            <w:r>
              <w:t xml:space="preserve"> Eng.pptx)</w:t>
            </w:r>
          </w:p>
          <w:p w14:paraId="55FA5272" w14:textId="77777777" w:rsidR="00765A0A" w:rsidRDefault="00BB162C">
            <w:r>
              <w:t>·</w:t>
            </w:r>
            <w:r>
              <w:tab/>
              <w:t xml:space="preserve">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7F39C769" w14:textId="77777777" w:rsidR="00765A0A" w:rsidRDefault="00BB162C">
            <w:r>
              <w:t>·</w:t>
            </w:r>
            <w:r>
              <w:tab/>
              <w:t>Kyrgyzstan: Integrated climate change and desertification targets within NBSAP preparation. (Source: Kyrgyzstan presentation_ENG.pptx)</w:t>
            </w:r>
          </w:p>
          <w:p w14:paraId="66A40BD7" w14:textId="77777777" w:rsidR="00765A0A" w:rsidRDefault="00BB162C">
            <w:r>
              <w:t>·</w:t>
            </w:r>
            <w:r>
              <w:tab/>
              <w:t>Nepal: Mapped biodiversity targets to UNFCCC (NDC/NAP), UNCCD (LDN), and SDGs. (Source: Nepal presentation.pptx)</w:t>
            </w:r>
          </w:p>
          <w:p w14:paraId="3E672B52" w14:textId="77777777" w:rsidR="00765A0A" w:rsidRDefault="00BB162C">
            <w:r>
              <w:t>·</w:t>
            </w:r>
            <w:r>
              <w:tab/>
              <w:t xml:space="preserve">Colombia: Linked NBSAP actions with climate agenda, peace accords, and the national development plan. (Source: </w:t>
            </w:r>
            <w:proofErr w:type="spellStart"/>
            <w:r>
              <w:t>Preparacion</w:t>
            </w:r>
            <w:proofErr w:type="spellEnd"/>
            <w:r>
              <w:t xml:space="preserve"> 7IN_Colombia.pdf)</w:t>
            </w:r>
          </w:p>
          <w:p w14:paraId="16F5B811" w14:textId="77777777" w:rsidR="00765A0A" w:rsidRDefault="00765A0A"/>
          <w:p w14:paraId="6BA31E65" w14:textId="77777777" w:rsidR="00765A0A" w:rsidRDefault="00765A0A"/>
          <w:p w14:paraId="6BD1E7B3" w14:textId="77777777" w:rsidR="00765A0A" w:rsidRDefault="00BB162C">
            <w:r>
              <w:t>15. Integration of NBSAPs with national development plans</w:t>
            </w:r>
          </w:p>
          <w:p w14:paraId="6EB2A427" w14:textId="77777777" w:rsidR="00765A0A" w:rsidRDefault="00BB162C">
            <w:r>
              <w:t>·</w:t>
            </w:r>
            <w:r>
              <w:tab/>
              <w:t xml:space="preserve">Kyrgyzstan: Integrated NBSAP indicators into the National Development </w:t>
            </w:r>
            <w:proofErr w:type="spellStart"/>
            <w:r>
              <w:t>Programme</w:t>
            </w:r>
            <w:proofErr w:type="spellEnd"/>
            <w:r>
              <w:t xml:space="preserve"> and mountain agenda. (Source: Kyrgyzstan presentation_ENG.pptx)</w:t>
            </w:r>
          </w:p>
          <w:p w14:paraId="56505C2F" w14:textId="77777777" w:rsidR="00765A0A" w:rsidRDefault="00BB162C">
            <w:r>
              <w:t>·</w:t>
            </w:r>
            <w:r>
              <w:tab/>
              <w:t>Nepal: Aligned indicators with national plans and other international commitments (SDGs, UNFCCC, UNCCD). (Source: Nepal presentation.pptx)</w:t>
            </w:r>
          </w:p>
          <w:p w14:paraId="63ED6631" w14:textId="77777777" w:rsidR="00765A0A" w:rsidRDefault="00BB162C">
            <w:r>
              <w:t>16. Joint financing prioritization across NDCs, NAPs, and NBSAP</w:t>
            </w:r>
          </w:p>
          <w:p w14:paraId="25764DF4" w14:textId="77777777" w:rsidR="00765A0A" w:rsidRDefault="00BB162C">
            <w:r>
              <w:t>·</w:t>
            </w:r>
            <w:r>
              <w:tab/>
              <w:t xml:space="preserve">Peru: Peru promotes coordinated financial planning for climate and biodiversity by identifying joint priorities and channeling investments into actions that simultaneously advance adaptation, mitigation, and </w:t>
            </w:r>
            <w:r>
              <w:lastRenderedPageBreak/>
              <w:t xml:space="preserve">biodiversity goals. (Source: 250225_Exposición_Berioska </w:t>
            </w:r>
            <w:proofErr w:type="spellStart"/>
            <w:r>
              <w:t>QuispeVF</w:t>
            </w:r>
            <w:proofErr w:type="spellEnd"/>
            <w:r>
              <w:t xml:space="preserve"> Eng.pptx)</w:t>
            </w:r>
          </w:p>
          <w:p w14:paraId="46994F8C" w14:textId="77777777" w:rsidR="00765A0A" w:rsidRDefault="00BB162C">
            <w:r>
              <w:t>17. Mapping and gap analysis of existing policies</w:t>
            </w:r>
          </w:p>
          <w:p w14:paraId="028D99C3" w14:textId="77777777" w:rsidR="00765A0A" w:rsidRDefault="00BB162C">
            <w:r>
              <w:t>·</w:t>
            </w:r>
            <w:r>
              <w:tab/>
              <w:t xml:space="preserve">Jordan: Conducted system mapping of legal mandates, policies, and data systems. (Source: Jordan's </w:t>
            </w:r>
            <w:proofErr w:type="spellStart"/>
            <w:r>
              <w:t>presentation_Knowledge</w:t>
            </w:r>
            <w:proofErr w:type="spellEnd"/>
            <w:r>
              <w:t xml:space="preserve"> exchange on report.pptx)</w:t>
            </w:r>
          </w:p>
          <w:p w14:paraId="0D507089" w14:textId="77777777" w:rsidR="00765A0A" w:rsidRDefault="00BB162C">
            <w:r>
              <w:t>·</w:t>
            </w:r>
            <w:r>
              <w:tab/>
              <w:t>Uzbekistan: Compared national policies against GBF targets to identify gaps. (Source: Uzbekistan presentation_ENG.pptx)</w:t>
            </w:r>
          </w:p>
          <w:p w14:paraId="61F9EF11" w14:textId="77777777" w:rsidR="00765A0A" w:rsidRDefault="00BB162C">
            <w:r>
              <w:t>18. Merging data from diverse sources</w:t>
            </w:r>
          </w:p>
          <w:p w14:paraId="4C5551F5" w14:textId="77777777" w:rsidR="00765A0A" w:rsidRDefault="00BB162C">
            <w:r>
              <w:t>·</w:t>
            </w:r>
            <w:r>
              <w:tab/>
              <w:t>Lao PDR: Combined data from NGOs, academic papers, government, and donor agencies. (Source: 5 min presentation Lao.pptx)</w:t>
            </w:r>
          </w:p>
          <w:p w14:paraId="0035F90D" w14:textId="77777777" w:rsidR="00765A0A" w:rsidRDefault="00BB162C">
            <w:r>
              <w:t>·</w:t>
            </w:r>
            <w:r>
              <w:tab/>
              <w:t xml:space="preserve">Colombia: Used multiple routes and datasets, including from non-state actors and regional data. (Source: </w:t>
            </w:r>
            <w:proofErr w:type="spellStart"/>
            <w:r>
              <w:t>Preparacion</w:t>
            </w:r>
            <w:proofErr w:type="spellEnd"/>
            <w:r>
              <w:t xml:space="preserve"> 7IN_Colombia.pdf)</w:t>
            </w:r>
          </w:p>
          <w:p w14:paraId="31A0216B" w14:textId="77777777" w:rsidR="00765A0A" w:rsidRDefault="00BB162C">
            <w:r>
              <w:t>19. National coordination mechanisms supported by high-level political leadership</w:t>
            </w:r>
          </w:p>
          <w:p w14:paraId="672EDA77" w14:textId="77777777" w:rsidR="00765A0A" w:rsidRDefault="00BB162C">
            <w:r>
              <w:t>·</w:t>
            </w:r>
            <w:r>
              <w:tab/>
              <w:t xml:space="preserve">Bhutan: TWG chaired by senior ministry officials ensures high-level support. (Source: </w:t>
            </w:r>
            <w:proofErr w:type="spellStart"/>
            <w:r>
              <w:t>Bhutan_presentation_Knowledge</w:t>
            </w:r>
            <w:proofErr w:type="spellEnd"/>
            <w:r>
              <w:t xml:space="preserve"> exchange on 7NR.pptx)</w:t>
            </w:r>
          </w:p>
          <w:p w14:paraId="0B7FF23B" w14:textId="77777777" w:rsidR="00765A0A" w:rsidRDefault="00BB162C">
            <w:r>
              <w:t>·</w:t>
            </w:r>
            <w:r>
              <w:tab/>
              <w:t xml:space="preserve">Jordan: Leveraged NBC chaired by Princess Basma </w:t>
            </w:r>
            <w:proofErr w:type="spellStart"/>
            <w:r>
              <w:t>bint</w:t>
            </w:r>
            <w:proofErr w:type="spellEnd"/>
            <w:r>
              <w:t xml:space="preserve"> Ali and a national taskforce. (Source: Jordan's </w:t>
            </w:r>
            <w:proofErr w:type="spellStart"/>
            <w:r>
              <w:t>presentation_Knowledge</w:t>
            </w:r>
            <w:proofErr w:type="spellEnd"/>
            <w:r>
              <w:t xml:space="preserve"> exchange on report.pptx)</w:t>
            </w:r>
          </w:p>
          <w:p w14:paraId="467C8398" w14:textId="77777777" w:rsidR="00765A0A" w:rsidRDefault="00BB162C">
            <w:r>
              <w:t>·</w:t>
            </w:r>
            <w:r>
              <w:tab/>
              <w:t xml:space="preserve">Morocco: Structured approval and validation through four-tier governance, including a national commission. (Source: Slide for </w:t>
            </w:r>
            <w:proofErr w:type="spellStart"/>
            <w:r>
              <w:t>Morocco_Knowledge</w:t>
            </w:r>
            <w:proofErr w:type="spellEnd"/>
            <w:r>
              <w:t xml:space="preserve"> exchange on report-final.pptx)</w:t>
            </w:r>
          </w:p>
          <w:p w14:paraId="31D146F8" w14:textId="77777777" w:rsidR="00765A0A" w:rsidRDefault="00BB162C">
            <w:r>
              <w:t>20. Operationalizing a specialized biodiversity and protected areas agency (SBAP)</w:t>
            </w:r>
          </w:p>
          <w:p w14:paraId="449C6F63" w14:textId="77777777" w:rsidR="00765A0A" w:rsidRDefault="00BB162C">
            <w:r>
              <w:t>·</w:t>
            </w:r>
            <w:r>
              <w:tab/>
              <w:t xml:space="preserve">Chile: Chile created a dedicated Biodiversity and Protected Areas Service (SBAP) through Law N°21.600, tasked with biodiversity </w:t>
            </w:r>
            <w:r>
              <w:lastRenderedPageBreak/>
              <w:t xml:space="preserve">conservation and sustainable use. SBAP, expected to become operational in 2026, will coordinate protected area management, support biodiversity policy implementation,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4069F3E5" w14:textId="77777777" w:rsidR="00765A0A" w:rsidRDefault="00BB162C">
            <w:r>
              <w:t>21. Peer-to-peer exchange model to disseminate good practices</w:t>
            </w:r>
          </w:p>
          <w:p w14:paraId="3BBE643F" w14:textId="77777777" w:rsidR="00765A0A" w:rsidRDefault="00BB162C">
            <w:r>
              <w:t>·</w:t>
            </w:r>
            <w:r>
              <w:tab/>
              <w:t xml:space="preserve">Peru: Peru actively shared its experience in aligning biodiversity and climate targets with peers in the Umbrella </w:t>
            </w:r>
            <w:proofErr w:type="spellStart"/>
            <w:r>
              <w:t>Programme</w:t>
            </w:r>
            <w:proofErr w:type="spellEnd"/>
            <w:r>
              <w:t xml:space="preserve">, including tools used for GBF target analysis. (Source: Inception Workshop Report for the GEF-8 Umbrella </w:t>
            </w:r>
            <w:proofErr w:type="spellStart"/>
            <w:r>
              <w:t>Programme</w:t>
            </w:r>
            <w:proofErr w:type="spellEnd"/>
            <w:r>
              <w:t xml:space="preserve"> to Support NBSAPs and 7NR.docx)</w:t>
            </w:r>
          </w:p>
          <w:p w14:paraId="12188661" w14:textId="77777777" w:rsidR="00765A0A" w:rsidRDefault="00BB162C">
            <w:r>
              <w:t>·</w:t>
            </w:r>
            <w:r>
              <w:tab/>
              <w:t xml:space="preserve">Bhutan: Bhutan shared its approach to mainstreaming biodiversity in national development planning through peer learning sessions under the Umbrella </w:t>
            </w:r>
            <w:proofErr w:type="spellStart"/>
            <w:r>
              <w:t>Programme</w:t>
            </w:r>
            <w:proofErr w:type="spellEnd"/>
            <w:r>
              <w:t xml:space="preserve">. (Source: Inception Workshop Report for the GEF-8 Umbrella </w:t>
            </w:r>
            <w:proofErr w:type="spellStart"/>
            <w:r>
              <w:t>Programme</w:t>
            </w:r>
            <w:proofErr w:type="spellEnd"/>
            <w:r>
              <w:t xml:space="preserve"> to Support NBSAPs and 7NR.docx)</w:t>
            </w:r>
          </w:p>
          <w:p w14:paraId="51E7E146" w14:textId="77777777" w:rsidR="00765A0A" w:rsidRDefault="00BB162C">
            <w:r>
              <w:t>·</w:t>
            </w:r>
            <w:r>
              <w:tab/>
              <w:t xml:space="preserve">Colombia: Colombia contributed to regional peer learning on biodiversity indicator systems and alignment methodologies for national targets. (Source: Inception Workshop Report for the GEF-8 Umbrella </w:t>
            </w:r>
            <w:proofErr w:type="spellStart"/>
            <w:r>
              <w:t>Programme</w:t>
            </w:r>
            <w:proofErr w:type="spellEnd"/>
            <w:r>
              <w:t xml:space="preserve"> to Support NBSAPs and 7NR.docx)</w:t>
            </w:r>
          </w:p>
          <w:p w14:paraId="47BA1072" w14:textId="77777777" w:rsidR="00765A0A" w:rsidRDefault="00BB162C">
            <w:r>
              <w:t>·</w:t>
            </w:r>
            <w:r>
              <w:tab/>
              <w:t xml:space="preserve">Jordan: Jordan participated in peer exchange dialogues to share its experience in engaging subnational governments in biodiversity planning. (Source: Inception Workshop Report for the GEF-8 Umbrella </w:t>
            </w:r>
            <w:proofErr w:type="spellStart"/>
            <w:r>
              <w:t>Programme</w:t>
            </w:r>
            <w:proofErr w:type="spellEnd"/>
            <w:r>
              <w:t xml:space="preserve"> to Support NBSAPs and 7NR.docx)</w:t>
            </w:r>
          </w:p>
          <w:p w14:paraId="4815D355" w14:textId="77777777" w:rsidR="00765A0A" w:rsidRDefault="00BB162C">
            <w:r>
              <w:t>22. Standardized data collection frameworks and tools</w:t>
            </w:r>
          </w:p>
          <w:p w14:paraId="08594FA1" w14:textId="77777777" w:rsidR="00765A0A" w:rsidRDefault="00BB162C">
            <w:r>
              <w:t>·</w:t>
            </w:r>
            <w:r>
              <w:tab/>
              <w:t xml:space="preserve">Jordan: Used institutional coordination matrices to define formats, mandates, and responsibilities. (Source: Jordan's </w:t>
            </w:r>
            <w:proofErr w:type="spellStart"/>
            <w:r>
              <w:t>presentation_Knowledge</w:t>
            </w:r>
            <w:proofErr w:type="spellEnd"/>
            <w:r>
              <w:t xml:space="preserve"> exchange on report.pptx)</w:t>
            </w:r>
          </w:p>
          <w:p w14:paraId="65508E9B" w14:textId="77777777" w:rsidR="00765A0A" w:rsidRDefault="00BB162C">
            <w:r>
              <w:t>·</w:t>
            </w:r>
            <w:r>
              <w:tab/>
              <w:t xml:space="preserve">Morocco: Implemented a standardized data collection form with metadata and verification steps. (Source: Slide for </w:t>
            </w:r>
            <w:proofErr w:type="spellStart"/>
            <w:r>
              <w:t>Morocco_Knowledge</w:t>
            </w:r>
            <w:proofErr w:type="spellEnd"/>
            <w:r>
              <w:t xml:space="preserve"> exchange on report-final.pptx)</w:t>
            </w:r>
          </w:p>
          <w:p w14:paraId="5E7BB636" w14:textId="77777777" w:rsidR="00765A0A" w:rsidRDefault="00BB162C">
            <w:r>
              <w:lastRenderedPageBreak/>
              <w:t>23. Structured and phased national reporting processes</w:t>
            </w:r>
          </w:p>
          <w:p w14:paraId="4B0A10A8" w14:textId="77777777" w:rsidR="00765A0A" w:rsidRDefault="00BB162C">
            <w:r>
              <w:t>·</w:t>
            </w:r>
            <w:r>
              <w:tab/>
              <w:t xml:space="preserve">Jordan: Adopted a 3-phase process including gap analysis, framework development, and validation. (Source: Jordan's </w:t>
            </w:r>
            <w:proofErr w:type="spellStart"/>
            <w:r>
              <w:t>presentation_Knowledge</w:t>
            </w:r>
            <w:proofErr w:type="spellEnd"/>
            <w:r>
              <w:t xml:space="preserve"> exchange on report.pptx)</w:t>
            </w:r>
          </w:p>
          <w:p w14:paraId="5C2DCB1B" w14:textId="77777777" w:rsidR="00765A0A" w:rsidRDefault="00BB162C">
            <w:r>
              <w:t>·</w:t>
            </w:r>
            <w:r>
              <w:tab/>
              <w:t xml:space="preserve">Morocco: Outlined reporting in stages with coordination, data collection, validation, and publication. (Source: Slide for </w:t>
            </w:r>
            <w:proofErr w:type="spellStart"/>
            <w:r>
              <w:t>Morocco_Knowledge</w:t>
            </w:r>
            <w:proofErr w:type="spellEnd"/>
            <w:r>
              <w:t xml:space="preserve"> exchange on report-final.pptx)</w:t>
            </w:r>
          </w:p>
          <w:p w14:paraId="63D5AEFC" w14:textId="77777777" w:rsidR="00765A0A" w:rsidRDefault="00BB162C">
            <w:r>
              <w:t>24. Use of spatial visualizations and maps</w:t>
            </w:r>
          </w:p>
          <w:p w14:paraId="17A6F422" w14:textId="77777777" w:rsidR="00765A0A" w:rsidRDefault="00BB162C">
            <w:r>
              <w:t>·</w:t>
            </w:r>
            <w:r>
              <w:tab/>
              <w:t xml:space="preserve">Jordan: Integrated spatial maps of institutional roles and data flows into the 7NR process. (Source: Jordan's </w:t>
            </w:r>
            <w:proofErr w:type="spellStart"/>
            <w:r>
              <w:t>presentation_Knowledge</w:t>
            </w:r>
            <w:proofErr w:type="spellEnd"/>
            <w:r>
              <w:t xml:space="preserve"> exchange on report.pptx)</w:t>
            </w:r>
          </w:p>
          <w:p w14:paraId="7AF0761E" w14:textId="77777777" w:rsidR="00765A0A" w:rsidRDefault="00BB162C">
            <w:r>
              <w:t>25. Use of stakeholder consultations at national and sub-national levels</w:t>
            </w:r>
          </w:p>
          <w:p w14:paraId="75F05ED2" w14:textId="77777777" w:rsidR="00765A0A" w:rsidRDefault="00BB162C">
            <w:r>
              <w:t>·</w:t>
            </w:r>
            <w:r>
              <w:tab/>
              <w:t>Tunisia: Planned multi-level consultations with civil society, private sector, women, and youth. (Source: 7NR_Tunisia_Presentation_170725.pptx)</w:t>
            </w:r>
          </w:p>
          <w:p w14:paraId="21729D4B" w14:textId="77777777" w:rsidR="00765A0A" w:rsidRDefault="00BB162C">
            <w:r>
              <w:t>·</w:t>
            </w:r>
            <w:r>
              <w:tab/>
              <w:t xml:space="preserve">Bhutan: Held inclusive consultations across sectors and administrative levels. (Source: </w:t>
            </w:r>
            <w:proofErr w:type="spellStart"/>
            <w:r>
              <w:t>Bhutan_presentation_Knowledge</w:t>
            </w:r>
            <w:proofErr w:type="spellEnd"/>
            <w:r>
              <w:t xml:space="preserve"> exchange on 7NR.pptx)</w:t>
            </w:r>
          </w:p>
          <w:p w14:paraId="45091B97" w14:textId="77777777" w:rsidR="00765A0A" w:rsidRDefault="00BB162C">
            <w:r>
              <w:t>·</w:t>
            </w:r>
            <w:r>
              <w:tab/>
              <w:t>Nepal: Conducted national and subnational validation workshops for the 7NR draft. (Source: Nepal presentation.pptx)</w:t>
            </w:r>
          </w:p>
          <w:p w14:paraId="0974456D" w14:textId="77777777" w:rsidR="00765A0A" w:rsidRDefault="00BB162C">
            <w:r>
              <w:t>·</w:t>
            </w:r>
            <w:r>
              <w:tab/>
              <w:t xml:space="preserve">Colombia: Implemented a national public consultation strategy covering urban and rural areas. (Source: </w:t>
            </w:r>
            <w:proofErr w:type="spellStart"/>
            <w:r>
              <w:t>Preparacion</w:t>
            </w:r>
            <w:proofErr w:type="spellEnd"/>
            <w:r>
              <w:t xml:space="preserve"> 7IN_Colombia.pdf)</w:t>
            </w:r>
          </w:p>
          <w:p w14:paraId="4C982AB5" w14:textId="77777777" w:rsidR="00765A0A" w:rsidRDefault="00BB162C">
            <w:r>
              <w:t>26</w:t>
            </w:r>
            <w:proofErr w:type="gramStart"/>
            <w:r>
              <w:t>.</w:t>
            </w:r>
            <w:r>
              <w:tab/>
              <w:t xml:space="preserve"> Whole</w:t>
            </w:r>
            <w:proofErr w:type="gramEnd"/>
            <w:r>
              <w:t>-of-government and whole-of-society approach</w:t>
            </w:r>
          </w:p>
          <w:p w14:paraId="04AB3FDE" w14:textId="77777777" w:rsidR="00765A0A" w:rsidRDefault="00BB162C">
            <w:r>
              <w:t>·</w:t>
            </w:r>
            <w:r>
              <w:tab/>
              <w:t xml:space="preserve">Bhutan: Included monk bodies, youth, private sector, local governments, and CSOs in consultations. The country also engaged ministries beyond environment, such as finance and education, as part of its NBSAP development process. (Source: Inception Workshop Report for the GEF-8 Umbrella </w:t>
            </w:r>
            <w:proofErr w:type="spellStart"/>
            <w:r>
              <w:t>Programme</w:t>
            </w:r>
            <w:proofErr w:type="spellEnd"/>
            <w:r>
              <w:t xml:space="preserve"> to Support NBSAPs and 7NR.docx)</w:t>
            </w:r>
          </w:p>
          <w:p w14:paraId="38BDE085" w14:textId="77777777" w:rsidR="00765A0A" w:rsidRDefault="00BB162C">
            <w:r>
              <w:lastRenderedPageBreak/>
              <w:t>·</w:t>
            </w:r>
            <w:r>
              <w:tab/>
              <w:t xml:space="preserve">Colombia: Colombia demonstrated strong intersectoral coordination and whole-of-society engagement in setting and validating KMGBF-aligned targets, shared during Umbrella Inception discussions. (Source: Inception Workshop Report for the GEF-8 Umbrella </w:t>
            </w:r>
            <w:proofErr w:type="spellStart"/>
            <w:r>
              <w:t>Programme</w:t>
            </w:r>
            <w:proofErr w:type="spellEnd"/>
            <w:r>
              <w:t xml:space="preserve"> to Support NBSAPs and 7NR.docx)</w:t>
            </w:r>
          </w:p>
          <w:p w14:paraId="675B22FC" w14:textId="77777777" w:rsidR="00765A0A" w:rsidRDefault="00BB162C">
            <w:r>
              <w:t>·</w:t>
            </w:r>
            <w:r>
              <w:tab/>
              <w:t xml:space="preserve">Jordan: Jordan involved non-environmental ministries and national councils in its NBSAP update, ensuring broader government ownership and participation in implementation planning. (Source: Inception Workshop Report for the GEF-8 Umbrella </w:t>
            </w:r>
            <w:proofErr w:type="spellStart"/>
            <w:r>
              <w:t>Programme</w:t>
            </w:r>
            <w:proofErr w:type="spellEnd"/>
            <w:r>
              <w:t xml:space="preserve"> to Support NBSAPs and 7NR.docx)</w:t>
            </w:r>
          </w:p>
          <w:p w14:paraId="2E5A0121" w14:textId="77777777" w:rsidR="00765A0A" w:rsidRDefault="00BB162C">
            <w:r>
              <w:t>·</w:t>
            </w:r>
            <w:r>
              <w:tab/>
              <w:t>Nepal: Engaged stakeholders from planning to validation, including IPLCs, youth, and thematic groups. (Source: Nepal presentation.pptx)</w:t>
            </w:r>
          </w:p>
          <w:p w14:paraId="4DEA11D3" w14:textId="77777777" w:rsidR="00765A0A" w:rsidRDefault="00BB162C">
            <w:r>
              <w:t>·</w:t>
            </w:r>
            <w:r>
              <w:tab/>
              <w:t xml:space="preserve">Colombia: Held participatory consultations in 23 cities with over 100,000 people from diverse societal sectors. (Source: </w:t>
            </w:r>
            <w:proofErr w:type="spellStart"/>
            <w:r>
              <w:t>Preparacion</w:t>
            </w:r>
            <w:proofErr w:type="spellEnd"/>
            <w:r>
              <w:t xml:space="preserve"> 7IN_Colombia.pdf)</w:t>
            </w:r>
          </w:p>
          <w:p w14:paraId="27BAA664" w14:textId="77777777" w:rsidR="00765A0A" w:rsidRDefault="00BB162C">
            <w:r>
              <w:t>·</w:t>
            </w:r>
            <w:r>
              <w:tab/>
              <w:t xml:space="preserve">Morocco: Applied an inclusive approach with national and subnational actors, including private sector and CSOs. (Source: Slide for </w:t>
            </w:r>
            <w:proofErr w:type="spellStart"/>
            <w:r>
              <w:t>Morocco_Knowledge</w:t>
            </w:r>
            <w:proofErr w:type="spellEnd"/>
            <w:r>
              <w:t xml:space="preserve"> exchange on report-final.pptx)</w:t>
            </w:r>
          </w:p>
          <w:p w14:paraId="3E8E22E5" w14:textId="77777777" w:rsidR="00765A0A" w:rsidRDefault="00BB162C">
            <w:r>
              <w:t>·</w:t>
            </w:r>
            <w:r>
              <w:tab/>
              <w:t xml:space="preserve">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6DDD797D" w14:textId="77777777" w:rsidR="00765A0A" w:rsidRDefault="00765A0A"/>
          <w:p w14:paraId="648AA97E" w14:textId="77777777" w:rsidR="00765A0A" w:rsidRDefault="00BB162C">
            <w:r>
              <w:t>These sources can be found labeled as O3IND3.</w:t>
            </w:r>
          </w:p>
          <w:p w14:paraId="369534FE" w14:textId="77777777" w:rsidR="00765A0A" w:rsidRDefault="00765A0A"/>
          <w:p w14:paraId="151ED589" w14:textId="77777777" w:rsidR="00765A0A" w:rsidRDefault="00765A0A"/>
        </w:tc>
      </w:tr>
      <w:tr w:rsidR="00765A0A" w14:paraId="2C779C13" w14:textId="77777777">
        <w:trPr>
          <w:gridAfter w:val="1"/>
          <w:wAfter w:w="360" w:type="dxa"/>
        </w:trPr>
        <w:tc>
          <w:tcPr>
            <w:tcW w:w="4000" w:type="dxa"/>
            <w:noWrap/>
          </w:tcPr>
          <w:p w14:paraId="270DBDD2" w14:textId="77777777" w:rsidR="00765A0A" w:rsidRDefault="00BB162C">
            <w:r>
              <w:lastRenderedPageBreak/>
              <w:t>Percentage of countries that express satisfaction with the support received through this project</w:t>
            </w:r>
          </w:p>
        </w:tc>
        <w:tc>
          <w:tcPr>
            <w:tcW w:w="2000" w:type="dxa"/>
            <w:noWrap/>
          </w:tcPr>
          <w:p w14:paraId="5537EE3D" w14:textId="77777777" w:rsidR="00765A0A" w:rsidRDefault="00BB162C">
            <w:r>
              <w:t>0% of participants</w:t>
            </w:r>
          </w:p>
        </w:tc>
        <w:tc>
          <w:tcPr>
            <w:tcW w:w="2000" w:type="dxa"/>
            <w:noWrap/>
          </w:tcPr>
          <w:p w14:paraId="5DBB88E7" w14:textId="77777777" w:rsidR="00765A0A" w:rsidRDefault="00BB162C">
            <w:r>
              <w:t>At least 50% of countries</w:t>
            </w:r>
          </w:p>
        </w:tc>
        <w:tc>
          <w:tcPr>
            <w:tcW w:w="2000" w:type="dxa"/>
            <w:noWrap/>
          </w:tcPr>
          <w:p w14:paraId="7E7FF196" w14:textId="77777777" w:rsidR="00765A0A" w:rsidRDefault="00BB162C">
            <w:r>
              <w:t>At least 80% of countries</w:t>
            </w:r>
          </w:p>
        </w:tc>
        <w:tc>
          <w:tcPr>
            <w:tcW w:w="4000" w:type="dxa"/>
            <w:noWrap/>
          </w:tcPr>
          <w:p w14:paraId="0D64085F" w14:textId="77777777" w:rsidR="00765A0A" w:rsidRDefault="00BB162C">
            <w:r>
              <w:rPr>
                <w:i/>
                <w:iCs/>
              </w:rPr>
              <w:t>(not set or not applicable)</w:t>
            </w:r>
          </w:p>
        </w:tc>
        <w:tc>
          <w:tcPr>
            <w:tcW w:w="4000" w:type="dxa"/>
            <w:noWrap/>
          </w:tcPr>
          <w:p w14:paraId="51A1E82C" w14:textId="77777777" w:rsidR="00765A0A" w:rsidRDefault="00BB162C">
            <w:r>
              <w:t xml:space="preserve">Several satisfaction inputs have been gathered both from individuals and from countries regarding the </w:t>
            </w:r>
            <w:proofErr w:type="gramStart"/>
            <w:r>
              <w:t>received technical support</w:t>
            </w:r>
            <w:proofErr w:type="gramEnd"/>
            <w:r>
              <w:t>. As the project is still in earlier stages, satisfaction data is not available across all types of technical support, although this will be improved by the next PIR.</w:t>
            </w:r>
          </w:p>
          <w:p w14:paraId="4B54BAA6" w14:textId="77777777" w:rsidR="00765A0A" w:rsidRDefault="00765A0A"/>
          <w:p w14:paraId="0C8943E8" w14:textId="77777777" w:rsidR="00765A0A" w:rsidRDefault="00BB162C">
            <w:r>
              <w:t>The available satisfaction data includes:</w:t>
            </w:r>
          </w:p>
          <w:p w14:paraId="08FEC758" w14:textId="77777777" w:rsidR="00765A0A" w:rsidRDefault="00765A0A"/>
          <w:p w14:paraId="313226F4" w14:textId="77777777" w:rsidR="00765A0A" w:rsidRDefault="00BB162C">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6C0D2A04" w14:textId="77777777" w:rsidR="00765A0A" w:rsidRDefault="00765A0A"/>
          <w:p w14:paraId="5011D151" w14:textId="77777777" w:rsidR="00765A0A" w:rsidRDefault="00BB162C">
            <w:r>
              <w:t>Webinar 1: Out of 87 responses, 94% (37% “very satisfied”, 57% “satisfied”) expressed satisfaction with the support provided.</w:t>
            </w:r>
          </w:p>
          <w:p w14:paraId="5697DFA0" w14:textId="77777777" w:rsidR="00765A0A" w:rsidRDefault="00BB162C">
            <w:r>
              <w:t>Webinar 2: Out of 53 responses, 74% (30% “very satisfied”, 44% “satisfied”) expressed satisfaction with the support provided.</w:t>
            </w:r>
          </w:p>
          <w:p w14:paraId="1B6AD6BE" w14:textId="77777777" w:rsidR="00765A0A" w:rsidRDefault="00BB162C">
            <w:r>
              <w:t>Webinar 3: Out of 59 responses, 90% (32% “very satisfied”, 58% “satisfied”) expressed satisfaction with the support provided.</w:t>
            </w:r>
          </w:p>
          <w:p w14:paraId="6CBCF3CA" w14:textId="77777777" w:rsidR="00765A0A" w:rsidRDefault="00BB162C">
            <w:r>
              <w:t>This data can be found under the files labeled “O3IND4_Satisfaction Survey Webinar”.</w:t>
            </w:r>
          </w:p>
          <w:p w14:paraId="27E17223" w14:textId="77777777" w:rsidR="00765A0A" w:rsidRDefault="00765A0A"/>
          <w:p w14:paraId="0EE475F8" w14:textId="77777777" w:rsidR="00765A0A" w:rsidRDefault="00BB162C">
            <w:r>
              <w:t>2)</w:t>
            </w:r>
            <w:r>
              <w:tab/>
              <w:t xml:space="preserve">AI Target Similarity Assessment satisfaction: Satisfaction feedback was collected through a post-assessment survey from two of the three participating countries (67% coverage rate). Both respondents — the Dominican Republic and Namibia — reported being very satisfied with </w:t>
            </w:r>
            <w:r>
              <w:lastRenderedPageBreak/>
              <w:t>the support received, reflecting a 100% satisfaction rate among respondents.</w:t>
            </w:r>
          </w:p>
          <w:p w14:paraId="6D8E68FB" w14:textId="77777777" w:rsidR="00765A0A" w:rsidRDefault="00BB162C">
            <w:r>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0B5E66BD" w14:textId="77777777" w:rsidR="00765A0A" w:rsidRDefault="00765A0A"/>
          <w:p w14:paraId="3F981662" w14:textId="77777777" w:rsidR="00765A0A" w:rsidRDefault="00765A0A"/>
          <w:p w14:paraId="489F9082" w14:textId="77777777" w:rsidR="00765A0A" w:rsidRDefault="00765A0A"/>
        </w:tc>
      </w:tr>
      <w:tr w:rsidR="00765A0A" w14:paraId="775B6B28" w14:textId="77777777">
        <w:trPr>
          <w:gridAfter w:val="1"/>
          <w:wAfter w:w="360" w:type="dxa"/>
        </w:trPr>
        <w:tc>
          <w:tcPr>
            <w:tcW w:w="4000" w:type="dxa"/>
            <w:noWrap/>
          </w:tcPr>
          <w:p w14:paraId="03AB5E5F" w14:textId="77777777" w:rsidR="00765A0A" w:rsidRDefault="00BB162C">
            <w:r>
              <w:lastRenderedPageBreak/>
              <w:t>Number of in-person knowledge exchange opportunities</w:t>
            </w:r>
          </w:p>
        </w:tc>
        <w:tc>
          <w:tcPr>
            <w:tcW w:w="2000" w:type="dxa"/>
            <w:noWrap/>
          </w:tcPr>
          <w:p w14:paraId="60501157" w14:textId="77777777" w:rsidR="00765A0A" w:rsidRDefault="00BB162C">
            <w:r>
              <w:t>0 in-person knowledge exchange opportunities</w:t>
            </w:r>
          </w:p>
        </w:tc>
        <w:tc>
          <w:tcPr>
            <w:tcW w:w="2000" w:type="dxa"/>
            <w:noWrap/>
          </w:tcPr>
          <w:p w14:paraId="7AB62499" w14:textId="77777777" w:rsidR="00765A0A" w:rsidRDefault="00BB162C">
            <w:r>
              <w:t>3 in-person knowledge exchange opportunities</w:t>
            </w:r>
          </w:p>
        </w:tc>
        <w:tc>
          <w:tcPr>
            <w:tcW w:w="2000" w:type="dxa"/>
            <w:noWrap/>
          </w:tcPr>
          <w:p w14:paraId="38A6F44C" w14:textId="77777777" w:rsidR="00765A0A" w:rsidRDefault="00BB162C">
            <w:r>
              <w:t>6 in-person knowledge exchange opportunities</w:t>
            </w:r>
          </w:p>
        </w:tc>
        <w:tc>
          <w:tcPr>
            <w:tcW w:w="4000" w:type="dxa"/>
            <w:noWrap/>
          </w:tcPr>
          <w:p w14:paraId="77F6E50B" w14:textId="77777777" w:rsidR="00765A0A" w:rsidRDefault="00BB162C">
            <w:r>
              <w:rPr>
                <w:i/>
                <w:iCs/>
              </w:rPr>
              <w:t>(not set or not applicable)</w:t>
            </w:r>
          </w:p>
        </w:tc>
        <w:tc>
          <w:tcPr>
            <w:tcW w:w="4000" w:type="dxa"/>
            <w:noWrap/>
          </w:tcPr>
          <w:p w14:paraId="55BDC43E" w14:textId="77777777" w:rsidR="00765A0A" w:rsidRDefault="00BB162C">
            <w:r>
              <w:t>3 number of in-person knowledge exchange opportunities held:</w:t>
            </w:r>
          </w:p>
          <w:p w14:paraId="6C1E5211" w14:textId="77777777" w:rsidR="00765A0A" w:rsidRDefault="00765A0A"/>
          <w:p w14:paraId="623F4452" w14:textId="77777777" w:rsidR="00765A0A" w:rsidRDefault="00BB162C">
            <w:r>
              <w:t>1)</w:t>
            </w:r>
            <w:r>
              <w:tab/>
              <w:t xml:space="preserve">Inception workshop. 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w:t>
            </w:r>
            <w:r>
              <w:t xml:space="preserve">. The </w:t>
            </w:r>
            <w:proofErr w:type="spellStart"/>
            <w:r>
              <w:t>programme</w:t>
            </w:r>
            <w:proofErr w:type="spellEnd"/>
            <w:r>
              <w:t xml:space="preserv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w:t>
            </w:r>
          </w:p>
          <w:p w14:paraId="302CD83B" w14:textId="77777777" w:rsidR="00765A0A" w:rsidRDefault="00BB162C">
            <w:r>
              <w:t xml:space="preserve">See the file under “O3IND2_Inception Workshop Report for the GEF-8 Umbrella </w:t>
            </w:r>
            <w:proofErr w:type="spellStart"/>
            <w:r>
              <w:t>Programme</w:t>
            </w:r>
            <w:proofErr w:type="spellEnd"/>
            <w:r>
              <w:t xml:space="preserve"> to Support NBSAPs and 7NR” for further details.</w:t>
            </w:r>
          </w:p>
          <w:p w14:paraId="43700C20" w14:textId="77777777" w:rsidR="00765A0A" w:rsidRDefault="00765A0A"/>
          <w:p w14:paraId="3C8E0669" w14:textId="77777777" w:rsidR="00765A0A" w:rsidRDefault="00BB162C">
            <w:r>
              <w:t>2)</w:t>
            </w:r>
            <w:r>
              <w:tab/>
              <w:t xml:space="preserve">NBSAP Capacity Building Day COP16. On 22 October 2024, over 300 stakeholders convened at "NBSAP Day" alongside the COP 16 </w:t>
            </w:r>
            <w:r>
              <w:lastRenderedPageBreak/>
              <w:t>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w:t>
            </w:r>
            <w:r>
              <w:t xml:space="preserve">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w:t>
            </w:r>
            <w:proofErr w:type="spellStart"/>
            <w:r>
              <w:t>Centres</w:t>
            </w:r>
            <w:proofErr w:type="spellEnd"/>
            <w:r>
              <w:t>, and innovative tools suc</w:t>
            </w:r>
            <w:r>
              <w:t xml:space="preserve">h as the NBSAP Accelerator Partnership’s facilitator </w:t>
            </w:r>
            <w:proofErr w:type="spellStart"/>
            <w:r>
              <w:t>programme</w:t>
            </w:r>
            <w:proofErr w:type="spellEnd"/>
            <w:r>
              <w:t xml:space="preserve"> and matchmaking mechanisms to mobilize finance, technical and knowledge support.</w:t>
            </w:r>
          </w:p>
          <w:p w14:paraId="2F98BB5E" w14:textId="77777777" w:rsidR="00765A0A" w:rsidRDefault="00BB162C">
            <w:r>
              <w:t>https://enb.iisd.org/events/nbsap-day</w:t>
            </w:r>
          </w:p>
          <w:p w14:paraId="1158DB18" w14:textId="77777777" w:rsidR="00765A0A" w:rsidRDefault="00765A0A"/>
          <w:p w14:paraId="18D9E84F" w14:textId="77777777" w:rsidR="00765A0A" w:rsidRDefault="00BB162C">
            <w:r>
              <w:t>3)</w:t>
            </w:r>
            <w:r>
              <w:tab/>
              <w:t xml:space="preserve">COP16 event “Synergies in Action: Accelerating Biodiversity Commitments with Integrated Tools”. 23 October 2024 - </w:t>
            </w:r>
            <w:proofErr w:type="gramStart"/>
            <w:r>
              <w:t>https://dart.informea.org/node/3008..</w:t>
            </w:r>
            <w:proofErr w:type="gramEnd"/>
            <w:r>
              <w:t xml:space="preserve"> This event brought together countries and stakeholders to explore how collaborative tools can help accelerate the implementation of global biodiversity commitments. Hosted by the United Nations Environment </w:t>
            </w:r>
            <w:proofErr w:type="spellStart"/>
            <w:r>
              <w:t>Programme</w:t>
            </w:r>
            <w:proofErr w:type="spellEnd"/>
            <w:r>
              <w:t xml:space="preserve">, in collaboration with the United Nations Development </w:t>
            </w:r>
            <w:proofErr w:type="spellStart"/>
            <w:r>
              <w:t>Programme</w:t>
            </w:r>
            <w:proofErr w:type="spellEnd"/>
            <w:r>
              <w:t xml:space="preserve">, the UN Environment </w:t>
            </w:r>
            <w:proofErr w:type="spellStart"/>
            <w:r>
              <w:t>Programme</w:t>
            </w:r>
            <w:proofErr w:type="spellEnd"/>
            <w:r>
              <w:t xml:space="preserve"> World Conservation Monitoring Centre, the Secreta</w:t>
            </w:r>
            <w:r>
              <w:t>riat of the Convention on Biological Diversity, and Women4Biodiversity, the event highlighted the role of tools such as the Data Reporting Tool for MEAS (</w:t>
            </w:r>
            <w:proofErr w:type="spellStart"/>
            <w:r>
              <w:t>DaRT</w:t>
            </w:r>
            <w:proofErr w:type="spellEnd"/>
            <w:r>
              <w: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7AB1E833" w14:textId="77777777" w:rsidR="00765A0A" w:rsidRDefault="00765A0A"/>
          <w:p w14:paraId="1625F400" w14:textId="77777777" w:rsidR="00765A0A" w:rsidRDefault="00765A0A"/>
          <w:p w14:paraId="490E6710" w14:textId="77777777" w:rsidR="00765A0A" w:rsidRDefault="00765A0A"/>
          <w:p w14:paraId="48949A18" w14:textId="77777777" w:rsidR="00765A0A" w:rsidRDefault="00765A0A"/>
          <w:p w14:paraId="07E856ED" w14:textId="77777777" w:rsidR="00765A0A" w:rsidRDefault="00765A0A"/>
        </w:tc>
      </w:tr>
      <w:tr w:rsidR="00765A0A" w14:paraId="62962BA0" w14:textId="77777777">
        <w:trPr>
          <w:gridAfter w:val="1"/>
          <w:wAfter w:w="360" w:type="dxa"/>
        </w:trPr>
        <w:tc>
          <w:tcPr>
            <w:tcW w:w="4000" w:type="dxa"/>
            <w:noWrap/>
          </w:tcPr>
          <w:p w14:paraId="092ACC0E" w14:textId="77777777" w:rsidR="00765A0A" w:rsidRDefault="00BB162C">
            <w:r>
              <w:lastRenderedPageBreak/>
              <w:t>Number of peer-to-peer exchanges</w:t>
            </w:r>
          </w:p>
        </w:tc>
        <w:tc>
          <w:tcPr>
            <w:tcW w:w="2000" w:type="dxa"/>
            <w:noWrap/>
          </w:tcPr>
          <w:p w14:paraId="49E2E590" w14:textId="77777777" w:rsidR="00765A0A" w:rsidRDefault="00BB162C">
            <w:r>
              <w:t>0 peer-to-peer exchanges</w:t>
            </w:r>
          </w:p>
        </w:tc>
        <w:tc>
          <w:tcPr>
            <w:tcW w:w="2000" w:type="dxa"/>
            <w:noWrap/>
          </w:tcPr>
          <w:p w14:paraId="208DB329" w14:textId="77777777" w:rsidR="00765A0A" w:rsidRDefault="00BB162C">
            <w:r>
              <w:t>6 peer-to-peer exchanges</w:t>
            </w:r>
          </w:p>
        </w:tc>
        <w:tc>
          <w:tcPr>
            <w:tcW w:w="2000" w:type="dxa"/>
            <w:noWrap/>
          </w:tcPr>
          <w:p w14:paraId="771EEA4F" w14:textId="77777777" w:rsidR="00765A0A" w:rsidRDefault="00BB162C">
            <w:r>
              <w:t>12 peer-to-peer exchanges</w:t>
            </w:r>
          </w:p>
        </w:tc>
        <w:tc>
          <w:tcPr>
            <w:tcW w:w="4000" w:type="dxa"/>
            <w:noWrap/>
          </w:tcPr>
          <w:p w14:paraId="780FBE4D" w14:textId="77777777" w:rsidR="00765A0A" w:rsidRDefault="00BB162C">
            <w:r>
              <w:rPr>
                <w:i/>
                <w:iCs/>
              </w:rPr>
              <w:t>(not set or not applicable)</w:t>
            </w:r>
          </w:p>
        </w:tc>
        <w:tc>
          <w:tcPr>
            <w:tcW w:w="4000" w:type="dxa"/>
            <w:noWrap/>
          </w:tcPr>
          <w:p w14:paraId="0F047581" w14:textId="77777777" w:rsidR="00765A0A" w:rsidRDefault="00BB162C">
            <w:r>
              <w:t>6 number of peer-to-peer exchanges held:</w:t>
            </w:r>
          </w:p>
          <w:p w14:paraId="391C8E23" w14:textId="77777777" w:rsidR="00765A0A" w:rsidRDefault="00BB162C">
            <w:r>
              <w:t>1)</w:t>
            </w:r>
            <w:r>
              <w:tab/>
              <w:t xml:space="preserve">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 The </w:t>
            </w:r>
            <w:proofErr w:type="spellStart"/>
            <w:r>
              <w:t>programme</w:t>
            </w:r>
            <w:proofErr w:type="spellEnd"/>
            <w:r>
              <w:t xml:space="preserve"> team</w:t>
            </w:r>
            <w:r>
              <w:t xml:space="preserve">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 This is evidenced through the inception report, adding under O3IND6_Peer-to-peer exchanges – Inception Report.</w:t>
            </w:r>
          </w:p>
          <w:p w14:paraId="17859801" w14:textId="77777777" w:rsidR="00765A0A" w:rsidRDefault="00BB162C">
            <w:r>
              <w:t>2)</w:t>
            </w:r>
            <w:r>
              <w:tab/>
              <w:t>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w:t>
            </w:r>
            <w:r>
              <w:t xml:space="preserve">al policies. In small group discussions, participants also contributed to the co-development of refined future AI methodologies by providing feedback on national priorities, gaps, needs, and other considerations, including on aligning NBSAPs and NDCs. Over </w:t>
            </w:r>
            <w:r>
              <w:lastRenderedPageBreak/>
              <w:t>20 individuals attended this event. This data can be accessed under the files labeled “O3IND6_Peer-to-peer exchanges - COP16 event”.</w:t>
            </w:r>
          </w:p>
          <w:p w14:paraId="7B25162E" w14:textId="77777777" w:rsidR="00765A0A" w:rsidRDefault="00765A0A"/>
          <w:p w14:paraId="58D0EF46" w14:textId="77777777" w:rsidR="00765A0A" w:rsidRDefault="00BB162C">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w:t>
            </w:r>
            <w:r>
              <w:t>eport. Preparatory materials for these sessions can be accessed under the label “O3IND6_Upcoming peer-to-peer exchanges”.</w:t>
            </w:r>
          </w:p>
          <w:p w14:paraId="62784757" w14:textId="77777777" w:rsidR="00765A0A" w:rsidRDefault="00765A0A"/>
          <w:p w14:paraId="3B55B88F" w14:textId="77777777" w:rsidR="00765A0A" w:rsidRDefault="00765A0A"/>
        </w:tc>
      </w:tr>
      <w:tr w:rsidR="00765A0A" w14:paraId="475051DC" w14:textId="77777777">
        <w:trPr>
          <w:gridAfter w:val="1"/>
          <w:wAfter w:w="360" w:type="dxa"/>
        </w:trPr>
        <w:tc>
          <w:tcPr>
            <w:tcW w:w="4000" w:type="dxa"/>
            <w:noWrap/>
          </w:tcPr>
          <w:p w14:paraId="3614859F" w14:textId="77777777" w:rsidR="00765A0A" w:rsidRDefault="00BB162C">
            <w:r>
              <w:lastRenderedPageBreak/>
              <w:t xml:space="preserve">Percentage of women accessing/ participating in technical support from the </w:t>
            </w:r>
            <w:proofErr w:type="spellStart"/>
            <w:r>
              <w:t>programme</w:t>
            </w:r>
            <w:proofErr w:type="spellEnd"/>
          </w:p>
        </w:tc>
        <w:tc>
          <w:tcPr>
            <w:tcW w:w="2000" w:type="dxa"/>
            <w:noWrap/>
          </w:tcPr>
          <w:p w14:paraId="4C56FF33" w14:textId="77777777" w:rsidR="00765A0A" w:rsidRDefault="00BB162C">
            <w:r>
              <w:t>0% of participants</w:t>
            </w:r>
          </w:p>
        </w:tc>
        <w:tc>
          <w:tcPr>
            <w:tcW w:w="2000" w:type="dxa"/>
            <w:noWrap/>
          </w:tcPr>
          <w:p w14:paraId="40892A95" w14:textId="77777777" w:rsidR="00765A0A" w:rsidRDefault="00BB162C">
            <w:r>
              <w:t>At least 30% of participants</w:t>
            </w:r>
          </w:p>
        </w:tc>
        <w:tc>
          <w:tcPr>
            <w:tcW w:w="2000" w:type="dxa"/>
            <w:noWrap/>
          </w:tcPr>
          <w:p w14:paraId="693374E9" w14:textId="77777777" w:rsidR="00765A0A" w:rsidRDefault="00BB162C">
            <w:r>
              <w:t>At least 45% of participants</w:t>
            </w:r>
          </w:p>
        </w:tc>
        <w:tc>
          <w:tcPr>
            <w:tcW w:w="4000" w:type="dxa"/>
            <w:noWrap/>
          </w:tcPr>
          <w:p w14:paraId="7619063A" w14:textId="77777777" w:rsidR="00765A0A" w:rsidRDefault="00BB162C">
            <w:r>
              <w:rPr>
                <w:i/>
                <w:iCs/>
              </w:rPr>
              <w:t>(not set or not applicable)</w:t>
            </w:r>
          </w:p>
        </w:tc>
        <w:tc>
          <w:tcPr>
            <w:tcW w:w="4000" w:type="dxa"/>
            <w:noWrap/>
          </w:tcPr>
          <w:p w14:paraId="3910DB61" w14:textId="77777777" w:rsidR="00765A0A" w:rsidRDefault="00BB162C">
            <w:r>
              <w:t xml:space="preserve">Women compromise an estimated 62% of those participating in technical support from the </w:t>
            </w:r>
            <w:proofErr w:type="spellStart"/>
            <w:r>
              <w:t>programme</w:t>
            </w:r>
            <w:proofErr w:type="spellEnd"/>
            <w:r>
              <w:t>,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56BCD8E6" w14:textId="77777777" w:rsidR="00765A0A" w:rsidRDefault="00765A0A"/>
          <w:p w14:paraId="25D9E665" w14:textId="77777777" w:rsidR="00765A0A" w:rsidRDefault="00BB162C">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33686751" w14:textId="77777777" w:rsidR="00765A0A" w:rsidRDefault="00765A0A"/>
        </w:tc>
      </w:tr>
      <w:tr w:rsidR="00765A0A" w14:paraId="521EB873" w14:textId="77777777">
        <w:trPr>
          <w:gridAfter w:val="1"/>
          <w:wAfter w:w="360" w:type="dxa"/>
        </w:trPr>
        <w:tc>
          <w:tcPr>
            <w:tcW w:w="4000" w:type="dxa"/>
            <w:noWrap/>
          </w:tcPr>
          <w:p w14:paraId="6F61510A" w14:textId="77777777" w:rsidR="00765A0A" w:rsidRDefault="00BB162C">
            <w:r>
              <w:rPr>
                <w:b/>
                <w:bCs/>
              </w:rPr>
              <w:lastRenderedPageBreak/>
              <w:t>The progress of the objective/outcome can be described as:</w:t>
            </w:r>
          </w:p>
        </w:tc>
        <w:tc>
          <w:tcPr>
            <w:tcW w:w="12000" w:type="dxa"/>
            <w:gridSpan w:val="5"/>
            <w:noWrap/>
          </w:tcPr>
          <w:p w14:paraId="036EF0F6" w14:textId="77777777" w:rsidR="00765A0A" w:rsidRDefault="00BB162C">
            <w:r>
              <w:rPr>
                <w:b/>
                <w:bCs/>
              </w:rPr>
              <w:t>On track</w:t>
            </w:r>
          </w:p>
        </w:tc>
      </w:tr>
      <w:tr w:rsidR="00765A0A" w14:paraId="1814A930" w14:textId="77777777">
        <w:trPr>
          <w:gridAfter w:val="1"/>
          <w:wAfter w:w="360" w:type="dxa"/>
        </w:trPr>
        <w:tc>
          <w:tcPr>
            <w:tcW w:w="4000" w:type="dxa"/>
            <w:noWrap/>
          </w:tcPr>
          <w:p w14:paraId="7F96FE9F" w14:textId="77777777" w:rsidR="00765A0A" w:rsidRDefault="00BB162C">
            <w:r>
              <w:rPr>
                <w:b/>
                <w:bCs/>
              </w:rPr>
              <w:t>Evidence uploaded:</w:t>
            </w:r>
          </w:p>
        </w:tc>
        <w:tc>
          <w:tcPr>
            <w:tcW w:w="12000" w:type="dxa"/>
            <w:gridSpan w:val="5"/>
            <w:noWrap/>
          </w:tcPr>
          <w:p w14:paraId="5EB31AB6" w14:textId="77777777" w:rsidR="00765A0A" w:rsidRDefault="00BB162C">
            <w:r>
              <w:t>YES</w:t>
            </w:r>
          </w:p>
        </w:tc>
      </w:tr>
      <w:tr w:rsidR="00765A0A" w14:paraId="27F39C52" w14:textId="77777777">
        <w:tc>
          <w:tcPr>
            <w:tcW w:w="16000" w:type="dxa"/>
            <w:gridSpan w:val="7"/>
            <w:shd w:val="clear" w:color="auto" w:fill="D9D9D9"/>
            <w:noWrap/>
          </w:tcPr>
          <w:p w14:paraId="6BAB4D95" w14:textId="77777777" w:rsidR="00765A0A" w:rsidRDefault="00BB162C">
            <w:r>
              <w:rPr>
                <w:b/>
                <w:bCs/>
              </w:rPr>
              <w:t>Outcome 4</w:t>
            </w:r>
          </w:p>
          <w:p w14:paraId="25CC4158" w14:textId="77777777" w:rsidR="00765A0A" w:rsidRDefault="00BB162C">
            <w:r>
              <w:rPr>
                <w:b/>
                <w:bCs/>
              </w:rPr>
              <w:t>M&amp;E</w:t>
            </w:r>
          </w:p>
        </w:tc>
      </w:tr>
      <w:tr w:rsidR="00765A0A" w14:paraId="53542C27" w14:textId="77777777">
        <w:trPr>
          <w:gridAfter w:val="1"/>
          <w:wAfter w:w="360" w:type="dxa"/>
        </w:trPr>
        <w:tc>
          <w:tcPr>
            <w:tcW w:w="4000" w:type="dxa"/>
            <w:noWrap/>
          </w:tcPr>
          <w:p w14:paraId="47C0B6FA" w14:textId="77777777" w:rsidR="00765A0A" w:rsidRDefault="00BB162C">
            <w:r>
              <w:rPr>
                <w:b/>
                <w:bCs/>
              </w:rPr>
              <w:t>Description of Indicator</w:t>
            </w:r>
          </w:p>
        </w:tc>
        <w:tc>
          <w:tcPr>
            <w:tcW w:w="2000" w:type="dxa"/>
            <w:noWrap/>
          </w:tcPr>
          <w:p w14:paraId="47386FB5" w14:textId="77777777" w:rsidR="00765A0A" w:rsidRDefault="00BB162C">
            <w:r>
              <w:rPr>
                <w:b/>
                <w:bCs/>
              </w:rPr>
              <w:t>Baseline Level</w:t>
            </w:r>
          </w:p>
        </w:tc>
        <w:tc>
          <w:tcPr>
            <w:tcW w:w="2000" w:type="dxa"/>
            <w:noWrap/>
          </w:tcPr>
          <w:p w14:paraId="5B225941" w14:textId="77777777" w:rsidR="00765A0A" w:rsidRDefault="00BB162C">
            <w:r>
              <w:rPr>
                <w:b/>
                <w:bCs/>
              </w:rPr>
              <w:t>Midterm target level</w:t>
            </w:r>
          </w:p>
        </w:tc>
        <w:tc>
          <w:tcPr>
            <w:tcW w:w="2000" w:type="dxa"/>
            <w:noWrap/>
          </w:tcPr>
          <w:p w14:paraId="4FC6FF09" w14:textId="77777777" w:rsidR="00765A0A" w:rsidRDefault="00BB162C">
            <w:r>
              <w:rPr>
                <w:b/>
                <w:bCs/>
              </w:rPr>
              <w:t>End of project target level</w:t>
            </w:r>
          </w:p>
        </w:tc>
        <w:tc>
          <w:tcPr>
            <w:tcW w:w="4000" w:type="dxa"/>
            <w:noWrap/>
          </w:tcPr>
          <w:p w14:paraId="2032CFBE"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58586CD6" w14:textId="77777777" w:rsidR="00765A0A" w:rsidRDefault="00BB162C">
            <w:r>
              <w:rPr>
                <w:b/>
                <w:bCs/>
              </w:rPr>
              <w:t>Cumulative progress since project start as of Jun 30, 2025</w:t>
            </w:r>
          </w:p>
        </w:tc>
      </w:tr>
      <w:tr w:rsidR="00765A0A" w14:paraId="11864391" w14:textId="77777777">
        <w:trPr>
          <w:gridAfter w:val="1"/>
          <w:wAfter w:w="360" w:type="dxa"/>
        </w:trPr>
        <w:tc>
          <w:tcPr>
            <w:tcW w:w="4000" w:type="dxa"/>
            <w:noWrap/>
          </w:tcPr>
          <w:p w14:paraId="5F2EA8E9" w14:textId="77777777" w:rsidR="00765A0A" w:rsidRDefault="00BB162C">
            <w:r>
              <w:t>A plan for monitoring and evaluation is fully executed, consistent with UNDP and GEF standards</w:t>
            </w:r>
          </w:p>
        </w:tc>
        <w:tc>
          <w:tcPr>
            <w:tcW w:w="2000" w:type="dxa"/>
            <w:noWrap/>
          </w:tcPr>
          <w:p w14:paraId="1C12DD32" w14:textId="77777777" w:rsidR="00765A0A" w:rsidRDefault="00BB162C">
            <w:r>
              <w:t>No plan for monitoring and evaluation consistent with UNDP, UNEP and GEF standards has been developed</w:t>
            </w:r>
          </w:p>
        </w:tc>
        <w:tc>
          <w:tcPr>
            <w:tcW w:w="2000" w:type="dxa"/>
            <w:noWrap/>
          </w:tcPr>
          <w:p w14:paraId="1ABC85E2" w14:textId="77777777" w:rsidR="00765A0A" w:rsidRDefault="00BB162C">
            <w:r>
              <w:t>A monitoring and evaluation plan consistent with UNDP, UNEP and GEF standards has been developed, with clear timelines and milestones established, and action plans for adaptive management are in place</w:t>
            </w:r>
          </w:p>
        </w:tc>
        <w:tc>
          <w:tcPr>
            <w:tcW w:w="2000" w:type="dxa"/>
            <w:noWrap/>
          </w:tcPr>
          <w:p w14:paraId="4D68E3DA" w14:textId="77777777" w:rsidR="00765A0A" w:rsidRDefault="00BB162C">
            <w:r>
              <w:t>The monitoring and evaluation plan has been fully executed, and a terminal evaluation has been completed. Lessons learned from the project have been identified and recorded</w:t>
            </w:r>
          </w:p>
        </w:tc>
        <w:tc>
          <w:tcPr>
            <w:tcW w:w="4000" w:type="dxa"/>
            <w:noWrap/>
          </w:tcPr>
          <w:p w14:paraId="4BF9F73D" w14:textId="77777777" w:rsidR="00765A0A" w:rsidRDefault="00BB162C">
            <w:r>
              <w:rPr>
                <w:i/>
                <w:iCs/>
              </w:rPr>
              <w:t>(not set or not applicable)</w:t>
            </w:r>
          </w:p>
        </w:tc>
        <w:tc>
          <w:tcPr>
            <w:tcW w:w="4000" w:type="dxa"/>
            <w:noWrap/>
          </w:tcPr>
          <w:p w14:paraId="4F8EBF38" w14:textId="77777777" w:rsidR="00765A0A" w:rsidRDefault="00BB162C">
            <w:r>
              <w:t xml:space="preserve">A monitoring and evaluation plan </w:t>
            </w:r>
            <w:proofErr w:type="gramStart"/>
            <w:r>
              <w:t>had</w:t>
            </w:r>
            <w:proofErr w:type="gramEnd"/>
            <w:r>
              <w:t xml:space="preserve"> been developed, consistent with UNEP and GEF standards.</w:t>
            </w:r>
          </w:p>
          <w:p w14:paraId="324A9BF0" w14:textId="77777777" w:rsidR="00765A0A" w:rsidRDefault="00765A0A"/>
          <w:p w14:paraId="734D22CC" w14:textId="77777777" w:rsidR="00765A0A" w:rsidRDefault="00BB162C">
            <w:r>
              <w:t>The monitoring and evaluation plan can be accessed under the file labeled “O4IND1_Monitoring and evaluation plan”.</w:t>
            </w:r>
          </w:p>
          <w:p w14:paraId="713CD96D" w14:textId="77777777" w:rsidR="00765A0A" w:rsidRDefault="00765A0A"/>
          <w:p w14:paraId="466E2B66" w14:textId="77777777" w:rsidR="00765A0A" w:rsidRDefault="00765A0A"/>
          <w:p w14:paraId="0B83CB30" w14:textId="77777777" w:rsidR="00765A0A" w:rsidRDefault="00765A0A"/>
          <w:p w14:paraId="5A16AFD3" w14:textId="77777777" w:rsidR="00765A0A" w:rsidRDefault="00BB162C">
            <w:r>
              <w:t xml:space="preserve">To support evidence-based implementation and facilitate timely decision-making, </w:t>
            </w:r>
            <w:proofErr w:type="gramStart"/>
            <w:r>
              <w:t>the GPMTSU</w:t>
            </w:r>
            <w:proofErr w:type="gramEnd"/>
            <w:r>
              <w:t xml:space="preserve"> has developed a total of 6 high-level trackers that align directly with the </w:t>
            </w:r>
            <w:proofErr w:type="spellStart"/>
            <w:r>
              <w:t>programme’s</w:t>
            </w:r>
            <w:proofErr w:type="spellEnd"/>
            <w:r>
              <w:t xml:space="preserve">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w:t>
            </w:r>
            <w:r>
              <w:t>ly into PIR reporting, quarterly updates, and internal communications. These trackers consist of:</w:t>
            </w:r>
          </w:p>
          <w:p w14:paraId="3364251E" w14:textId="77777777" w:rsidR="00765A0A" w:rsidRDefault="00765A0A"/>
          <w:p w14:paraId="23F0C638" w14:textId="77777777" w:rsidR="00765A0A" w:rsidRDefault="00BB162C">
            <w:r>
              <w:t>GEF 7 Early Action Support &amp; GEF 8 NBSAP 7NR National Updates.</w:t>
            </w:r>
          </w:p>
          <w:p w14:paraId="66F10F69" w14:textId="77777777" w:rsidR="00765A0A" w:rsidRDefault="00765A0A"/>
          <w:p w14:paraId="48E90A68" w14:textId="77777777" w:rsidR="00765A0A" w:rsidRDefault="00BB162C">
            <w:r>
              <w:t>GEF 8 Monitoring Matrix</w:t>
            </w:r>
          </w:p>
          <w:p w14:paraId="2F411AC3" w14:textId="77777777" w:rsidR="00765A0A" w:rsidRDefault="00765A0A"/>
          <w:p w14:paraId="6FAC82A7" w14:textId="77777777" w:rsidR="00765A0A" w:rsidRDefault="00BB162C">
            <w:r>
              <w:t>GEF 8 Country outputs and budget allocations</w:t>
            </w:r>
          </w:p>
          <w:p w14:paraId="481D3C60" w14:textId="77777777" w:rsidR="00765A0A" w:rsidRDefault="00765A0A"/>
          <w:p w14:paraId="24A20485" w14:textId="77777777" w:rsidR="00765A0A" w:rsidRDefault="00BB162C">
            <w:r>
              <w:t>GEF 8 Technical Support Offerings Tracker</w:t>
            </w:r>
          </w:p>
          <w:p w14:paraId="76942D64" w14:textId="77777777" w:rsidR="00765A0A" w:rsidRDefault="00765A0A"/>
          <w:p w14:paraId="2D9E55AF" w14:textId="77777777" w:rsidR="00765A0A" w:rsidRDefault="00BB162C">
            <w:r>
              <w:t>GEF 8 Event Attendance Tracker</w:t>
            </w:r>
          </w:p>
          <w:p w14:paraId="2E49D3E5" w14:textId="77777777" w:rsidR="00765A0A" w:rsidRDefault="00765A0A"/>
          <w:p w14:paraId="6152D04E" w14:textId="77777777" w:rsidR="00765A0A" w:rsidRDefault="00BB162C">
            <w:r>
              <w:t>GEF 8 Bilateral Call Tracker</w:t>
            </w:r>
          </w:p>
          <w:p w14:paraId="410E318E" w14:textId="77777777" w:rsidR="00765A0A" w:rsidRDefault="00765A0A"/>
          <w:p w14:paraId="588FD9AB" w14:textId="77777777" w:rsidR="00765A0A" w:rsidRDefault="00765A0A"/>
          <w:p w14:paraId="219E6118" w14:textId="77777777" w:rsidR="00765A0A" w:rsidRDefault="00765A0A"/>
          <w:p w14:paraId="53FFA5BE" w14:textId="77777777" w:rsidR="00765A0A" w:rsidRDefault="00BB162C">
            <w:r>
              <w:t xml:space="preserve">Together, these tools help ensure consistency, transparency, and accountability across all participating countries. Moreover, to ensure indicator progress and data collection, a monitoring and evaluation matrix was developed </w:t>
            </w:r>
            <w:proofErr w:type="gramStart"/>
            <w:r>
              <w:t>in</w:t>
            </w:r>
            <w:proofErr w:type="gramEnd"/>
            <w:r>
              <w:t xml:space="preserve"> the beginning of the project. Data related to project monitoring trackers can be found under the files labelled “O4IND1_ High Level Trackers”.</w:t>
            </w:r>
          </w:p>
        </w:tc>
      </w:tr>
      <w:tr w:rsidR="00765A0A" w14:paraId="50C6F61B" w14:textId="77777777">
        <w:trPr>
          <w:gridAfter w:val="1"/>
          <w:wAfter w:w="360" w:type="dxa"/>
        </w:trPr>
        <w:tc>
          <w:tcPr>
            <w:tcW w:w="4000" w:type="dxa"/>
            <w:noWrap/>
          </w:tcPr>
          <w:p w14:paraId="66DAC779" w14:textId="77777777" w:rsidR="00765A0A" w:rsidRDefault="00BB162C">
            <w:r>
              <w:rPr>
                <w:b/>
                <w:bCs/>
              </w:rPr>
              <w:lastRenderedPageBreak/>
              <w:t>The progress of the objective/outcome can be described as:</w:t>
            </w:r>
          </w:p>
        </w:tc>
        <w:tc>
          <w:tcPr>
            <w:tcW w:w="12000" w:type="dxa"/>
            <w:gridSpan w:val="5"/>
            <w:noWrap/>
          </w:tcPr>
          <w:p w14:paraId="722356D4" w14:textId="77777777" w:rsidR="00765A0A" w:rsidRDefault="00BB162C">
            <w:r>
              <w:rPr>
                <w:b/>
                <w:bCs/>
              </w:rPr>
              <w:t>On track</w:t>
            </w:r>
          </w:p>
        </w:tc>
      </w:tr>
      <w:tr w:rsidR="00765A0A" w14:paraId="6A91385B" w14:textId="77777777">
        <w:trPr>
          <w:gridAfter w:val="1"/>
          <w:wAfter w:w="360" w:type="dxa"/>
        </w:trPr>
        <w:tc>
          <w:tcPr>
            <w:tcW w:w="4000" w:type="dxa"/>
            <w:noWrap/>
          </w:tcPr>
          <w:p w14:paraId="7BDC43A5" w14:textId="77777777" w:rsidR="00765A0A" w:rsidRDefault="00BB162C">
            <w:r>
              <w:rPr>
                <w:b/>
                <w:bCs/>
              </w:rPr>
              <w:lastRenderedPageBreak/>
              <w:t>Evidence uploaded:</w:t>
            </w:r>
          </w:p>
        </w:tc>
        <w:tc>
          <w:tcPr>
            <w:tcW w:w="12000" w:type="dxa"/>
            <w:gridSpan w:val="5"/>
            <w:noWrap/>
          </w:tcPr>
          <w:p w14:paraId="4C1C08FA" w14:textId="77777777" w:rsidR="00765A0A" w:rsidRDefault="00BB162C">
            <w:r>
              <w:t>YES</w:t>
            </w:r>
          </w:p>
        </w:tc>
      </w:tr>
    </w:tbl>
    <w:p w14:paraId="602BFD95" w14:textId="77777777" w:rsidR="00765A0A" w:rsidRDefault="00765A0A">
      <w:pPr>
        <w:sectPr w:rsidR="00765A0A">
          <w:pgSz w:w="16837" w:h="11905" w:orient="landscape"/>
          <w:pgMar w:top="500" w:right="500" w:bottom="500" w:left="500" w:header="720" w:footer="720" w:gutter="0"/>
          <w:cols w:space="720"/>
        </w:sectPr>
      </w:pPr>
    </w:p>
    <w:p w14:paraId="12AC2701" w14:textId="77777777" w:rsidR="00765A0A" w:rsidRDefault="00BB162C">
      <w:pPr>
        <w:pStyle w:val="Heading1"/>
      </w:pPr>
      <w:bookmarkStart w:id="4" w:name="_Toc4"/>
      <w:r>
        <w:lastRenderedPageBreak/>
        <w:t>Finance/Co-Finance</w:t>
      </w:r>
      <w:bookmarkEnd w:id="4"/>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4187C001" w14:textId="77777777">
        <w:tc>
          <w:tcPr>
            <w:tcW w:w="5000" w:type="dxa"/>
            <w:noWrap/>
            <w:vAlign w:val="center"/>
          </w:tcPr>
          <w:p w14:paraId="71611E16" w14:textId="77777777" w:rsidR="00765A0A" w:rsidRDefault="00BB162C">
            <w:r>
              <w:t>Cumulative disbursement as of Jun 30, 2025:</w:t>
            </w:r>
          </w:p>
          <w:p w14:paraId="35CC3232" w14:textId="77777777" w:rsidR="00765A0A" w:rsidRDefault="00BB162C">
            <w:r>
              <w:rPr>
                <w:i/>
                <w:iCs/>
              </w:rPr>
              <w:t xml:space="preserve"> *Disbursement for the FY 2025 period is an estimate as books for UNDP Q2 2025 are not yet closed.</w:t>
            </w:r>
          </w:p>
        </w:tc>
        <w:tc>
          <w:tcPr>
            <w:tcW w:w="5000" w:type="dxa"/>
            <w:noWrap/>
            <w:vAlign w:val="center"/>
          </w:tcPr>
          <w:p w14:paraId="75AE79E8" w14:textId="77777777" w:rsidR="00765A0A" w:rsidRDefault="00BB162C">
            <w:pPr>
              <w:jc w:val="right"/>
            </w:pPr>
            <w:r>
              <w:t>1,792,934</w:t>
            </w:r>
          </w:p>
        </w:tc>
      </w:tr>
    </w:tbl>
    <w:p w14:paraId="0FDDB09F" w14:textId="77777777" w:rsidR="00765A0A" w:rsidRDefault="00BB162C">
      <w:pPr>
        <w:pStyle w:val="Heading2"/>
      </w:pPr>
      <w:bookmarkStart w:id="5" w:name="_Toc5"/>
      <w:r>
        <w:t>Key Financing Amounts</w:t>
      </w:r>
      <w:bookmarkEnd w:id="5"/>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0857272" w14:textId="77777777">
        <w:tc>
          <w:tcPr>
            <w:tcW w:w="5000" w:type="dxa"/>
            <w:noWrap/>
          </w:tcPr>
          <w:p w14:paraId="46CD7776" w14:textId="77777777" w:rsidR="00765A0A" w:rsidRDefault="00BB162C">
            <w:r>
              <w:t>PPG Amount</w:t>
            </w:r>
          </w:p>
        </w:tc>
        <w:tc>
          <w:tcPr>
            <w:tcW w:w="5000" w:type="dxa"/>
            <w:noWrap/>
            <w:vAlign w:val="center"/>
          </w:tcPr>
          <w:p w14:paraId="536CD071" w14:textId="77777777" w:rsidR="00765A0A" w:rsidRDefault="00BB162C">
            <w:pPr>
              <w:jc w:val="right"/>
            </w:pPr>
            <w:r>
              <w:rPr>
                <w:i/>
                <w:iCs/>
              </w:rPr>
              <w:t>(not set or not applicable)</w:t>
            </w:r>
          </w:p>
        </w:tc>
      </w:tr>
      <w:tr w:rsidR="00765A0A" w14:paraId="2ECCED33" w14:textId="77777777">
        <w:tc>
          <w:tcPr>
            <w:tcW w:w="5000" w:type="dxa"/>
            <w:noWrap/>
          </w:tcPr>
          <w:p w14:paraId="6A842866" w14:textId="77777777" w:rsidR="00765A0A" w:rsidRDefault="00BB162C">
            <w:r>
              <w:t>GEF Grant Amount</w:t>
            </w:r>
          </w:p>
        </w:tc>
        <w:tc>
          <w:tcPr>
            <w:tcW w:w="5000" w:type="dxa"/>
            <w:noWrap/>
            <w:vAlign w:val="center"/>
          </w:tcPr>
          <w:p w14:paraId="6B0EB89A" w14:textId="5D66BE0C" w:rsidR="00765A0A" w:rsidRDefault="00041CCF">
            <w:pPr>
              <w:jc w:val="right"/>
            </w:pPr>
            <w:r w:rsidRPr="00041CCF">
              <w:t>35,600,000</w:t>
            </w:r>
          </w:p>
        </w:tc>
      </w:tr>
      <w:tr w:rsidR="00765A0A" w14:paraId="60705512" w14:textId="77777777">
        <w:tc>
          <w:tcPr>
            <w:tcW w:w="5000" w:type="dxa"/>
            <w:noWrap/>
          </w:tcPr>
          <w:p w14:paraId="06B47DBF" w14:textId="77777777" w:rsidR="00765A0A" w:rsidRDefault="00BB162C">
            <w:r>
              <w:t>Co-financing</w:t>
            </w:r>
          </w:p>
        </w:tc>
        <w:tc>
          <w:tcPr>
            <w:tcW w:w="5000" w:type="dxa"/>
            <w:noWrap/>
            <w:vAlign w:val="center"/>
          </w:tcPr>
          <w:p w14:paraId="5548AF0C" w14:textId="77777777" w:rsidR="00765A0A" w:rsidRDefault="00BB162C">
            <w:pPr>
              <w:jc w:val="right"/>
            </w:pPr>
            <w:r>
              <w:t>0</w:t>
            </w:r>
          </w:p>
        </w:tc>
      </w:tr>
    </w:tbl>
    <w:p w14:paraId="507C7B17" w14:textId="77777777" w:rsidR="00765A0A" w:rsidRDefault="00765A0A">
      <w:pPr>
        <w:sectPr w:rsidR="00765A0A">
          <w:pgSz w:w="11905" w:h="16837"/>
          <w:pgMar w:top="1440" w:right="1440" w:bottom="1440" w:left="1440" w:header="720" w:footer="720" w:gutter="0"/>
          <w:cols w:space="720"/>
        </w:sectPr>
      </w:pPr>
    </w:p>
    <w:p w14:paraId="528AFC3E" w14:textId="77777777" w:rsidR="00765A0A" w:rsidRDefault="00BB162C">
      <w:pPr>
        <w:pStyle w:val="Heading1"/>
      </w:pPr>
      <w:bookmarkStart w:id="6" w:name="_Toc6"/>
      <w:r>
        <w:lastRenderedPageBreak/>
        <w:t>Implementation Progress</w:t>
      </w:r>
      <w:bookmarkEnd w:id="6"/>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2C8F7B9A" w14:textId="77777777">
        <w:tc>
          <w:tcPr>
            <w:tcW w:w="10000" w:type="dxa"/>
            <w:shd w:val="clear" w:color="auto" w:fill="D9D9D9"/>
            <w:noWrap/>
          </w:tcPr>
          <w:p w14:paraId="38FBBD07" w14:textId="77777777" w:rsidR="00765A0A" w:rsidRDefault="00BB162C">
            <w:r>
              <w:rPr>
                <w:b/>
                <w:bCs/>
              </w:rPr>
              <w:t xml:space="preserve">Project Manager: Please provide comments on delays with </w:t>
            </w:r>
            <w:proofErr w:type="gramStart"/>
            <w:r>
              <w:rPr>
                <w:b/>
                <w:bCs/>
              </w:rPr>
              <w:t>outputs</w:t>
            </w:r>
            <w:proofErr w:type="gramEnd"/>
            <w:r>
              <w:rPr>
                <w:b/>
                <w:bCs/>
              </w:rPr>
              <w:t>/activities during the period 1 July 2024 through 30 June 2025.  If there were no delays, please indicate 'not applicable'.</w:t>
            </w:r>
          </w:p>
        </w:tc>
      </w:tr>
      <w:tr w:rsidR="00765A0A" w14:paraId="15AB57B1" w14:textId="77777777">
        <w:tc>
          <w:tcPr>
            <w:tcW w:w="10000" w:type="dxa"/>
            <w:noWrap/>
          </w:tcPr>
          <w:p w14:paraId="1785966B" w14:textId="77777777" w:rsidR="00765A0A" w:rsidRDefault="00BB162C">
            <w:r>
              <w:t xml:space="preserve">The </w:t>
            </w:r>
            <w:proofErr w:type="spellStart"/>
            <w:r>
              <w:t>programme</w:t>
            </w:r>
            <w:proofErr w:type="spellEnd"/>
            <w:r>
              <w:t xml:space="preserve"> aims to provide financial and technical support through two pathways: Pathway 1 is through grants made to Parties to undertake national actions on their NBSAPs and 7th National Reports (Components 1 and 2) and Pathway 2 is to undertake global knowledge sharing and technical support, as well as support monitoring and assessment (Components 3 and 4). As evidenced in the DO section, the project is not delayed on the global components. However, progress towards national political outcomes, such as the</w:t>
            </w:r>
            <w:r>
              <w:t xml:space="preserve"> development of the NBSAP or the development of the 7th national report, under components 1 and 2, is delayed in some countries.</w:t>
            </w:r>
          </w:p>
          <w:p w14:paraId="7AE847AE" w14:textId="77777777" w:rsidR="00765A0A" w:rsidRDefault="00765A0A"/>
          <w:p w14:paraId="3C12E2FC" w14:textId="77777777" w:rsidR="00765A0A" w:rsidRDefault="00BB162C">
            <w:r>
              <w:t>Challenges include:</w:t>
            </w:r>
          </w:p>
          <w:p w14:paraId="3B9AB24B" w14:textId="77777777" w:rsidR="00765A0A" w:rsidRDefault="00765A0A"/>
          <w:p w14:paraId="38B6AB6E" w14:textId="77777777" w:rsidR="00765A0A" w:rsidRDefault="00BB162C">
            <w:r>
              <w:t>Limited available national capacity: There is limited depth and breadth of national expertise and consultants that are readily available for rapid procurement, especially given the technical complexity of NBSAP planning and reporting, or the contextualized knowledge required to carry out effective stakeholder engagement. Relying on consultant expertise outside of government ministries can create sustained capacity gaps, and be slow to identify requisite expertise, leading to delays in readiness to implement</w:t>
            </w:r>
            <w:r>
              <w:t xml:space="preserve"> enabling activities. For those countries hiring consultant support for their NBSAPs and 7th National Reports, national experts on NBSAPs and National Reporting can be difficult to identify and rapidly procure, which extends the timeline for national processes.</w:t>
            </w:r>
          </w:p>
          <w:p w14:paraId="52DB800A" w14:textId="77777777" w:rsidR="00765A0A" w:rsidRDefault="00765A0A"/>
          <w:p w14:paraId="49CBDABF" w14:textId="77777777" w:rsidR="00765A0A" w:rsidRDefault="00BB162C">
            <w:r>
              <w:t>National timelines and processes are not always aligned with CBD / global timelines: Governments often set their own timelines, which may conflict with CBD and grant outcomes. Competing demands and limited capacity, such as one focal point for many conventions in SIDS, can lead to delays in project implementation across project actors. Middle income countries may consider the grant to be one component of co-financing for a comprehensive revision process and therefore only reflects expenditure for specific e</w:t>
            </w:r>
            <w:r>
              <w:t>lements of a NBSAP or national reporting timeline, rather than the entire process.  Alternatively, smaller governments may find that they lack adequate ministry staff to rapidly progress on key inception tasks, including setting work plans, budgets, and hiring processes.</w:t>
            </w:r>
          </w:p>
          <w:p w14:paraId="2C93A66F" w14:textId="77777777" w:rsidR="00765A0A" w:rsidRDefault="00765A0A"/>
          <w:p w14:paraId="3764AA05" w14:textId="77777777" w:rsidR="00765A0A" w:rsidRDefault="00BB162C">
            <w:r>
              <w:t>National preferences for planning ahead of reporting: Parties often prefer to sequence the validation of National Biodiversity Targets, and therefore the GEF-7 project prior to organizing information for national reporting and NBSAPs. This leads to lower expenditure and outcomes for national reporting for those countries still concluding the national target setting process. The organization of monitoring data can take more time than the 7th National Report period, especially in cases where monitoring system</w:t>
            </w:r>
            <w:r>
              <w:t xml:space="preserve">s are not yet updated.  The KMGBF targets include a wide range of thematic areas that may require specific expertise to address the unique needs of different countries. Where knowledge is needed, it may require unique expertise at the national level to support different component elements covered by this </w:t>
            </w:r>
            <w:proofErr w:type="spellStart"/>
            <w:r>
              <w:t>programme</w:t>
            </w:r>
            <w:proofErr w:type="spellEnd"/>
            <w:r>
              <w:t>, such as gender equality, spatial planning, capacity development, policy alignment, resource mobilization, and national monitoring.</w:t>
            </w:r>
          </w:p>
          <w:p w14:paraId="2BDB5669" w14:textId="77777777" w:rsidR="00765A0A" w:rsidRDefault="00765A0A"/>
          <w:p w14:paraId="188ED6C2" w14:textId="77777777" w:rsidR="00765A0A" w:rsidRDefault="00BB162C">
            <w:r>
              <w:t xml:space="preserve">Lengthy NBSAP and 7NR validation processes: Validation of project workplans, budgets, and hiring process require decisions that are often coordinated by a national steering committee or another </w:t>
            </w:r>
            <w:r>
              <w:lastRenderedPageBreak/>
              <w:t>governing body. Outputs such as national biodiversity targets, indicators, NBSAPs, and national reports require lengthy stakeholder engagement processes, that once concluded, often require substantive time for national coordination and sign off, to follow the whole-of-government and whole-of-society approach. This has contributed to delays in the submission of documents by many countries.</w:t>
            </w:r>
          </w:p>
          <w:p w14:paraId="3AD1976F" w14:textId="77777777" w:rsidR="00765A0A" w:rsidRDefault="00765A0A"/>
        </w:tc>
      </w:tr>
      <w:tr w:rsidR="00765A0A" w14:paraId="59EE4192" w14:textId="77777777">
        <w:tc>
          <w:tcPr>
            <w:tcW w:w="10000" w:type="dxa"/>
            <w:shd w:val="clear" w:color="auto" w:fill="D9D9D9"/>
            <w:noWrap/>
          </w:tcPr>
          <w:p w14:paraId="694FD706" w14:textId="77777777" w:rsidR="00765A0A" w:rsidRDefault="00BB162C">
            <w:r>
              <w:rPr>
                <w:b/>
                <w:bCs/>
              </w:rPr>
              <w:lastRenderedPageBreak/>
              <w:t xml:space="preserve">CO </w:t>
            </w:r>
            <w:proofErr w:type="spellStart"/>
            <w:r>
              <w:rPr>
                <w:b/>
                <w:bCs/>
              </w:rPr>
              <w:t>Programme</w:t>
            </w:r>
            <w:proofErr w:type="spellEnd"/>
            <w:r>
              <w:rPr>
                <w:b/>
                <w:bCs/>
              </w:rPr>
              <w:t xml:space="preserve"> Officer: Please include specific measures to manage the project's implementation performance</w:t>
            </w:r>
          </w:p>
          <w:p w14:paraId="36F8E416" w14:textId="77777777" w:rsidR="00765A0A" w:rsidRDefault="00765A0A"/>
          <w:p w14:paraId="0552F0D8" w14:textId="77777777" w:rsidR="00765A0A" w:rsidRDefault="00765A0A"/>
        </w:tc>
      </w:tr>
      <w:tr w:rsidR="00765A0A" w14:paraId="1EC3EC6E" w14:textId="77777777">
        <w:tc>
          <w:tcPr>
            <w:tcW w:w="10000" w:type="dxa"/>
            <w:noWrap/>
          </w:tcPr>
          <w:p w14:paraId="2456533C" w14:textId="77777777" w:rsidR="00765A0A" w:rsidRDefault="00BB162C">
            <w:r>
              <w:rPr>
                <w:i/>
                <w:iCs/>
              </w:rPr>
              <w:t>(not set or not applicable)</w:t>
            </w:r>
          </w:p>
        </w:tc>
      </w:tr>
      <w:tr w:rsidR="00765A0A" w14:paraId="2E7C4E6D" w14:textId="77777777">
        <w:tc>
          <w:tcPr>
            <w:tcW w:w="10000" w:type="dxa"/>
            <w:shd w:val="clear" w:color="auto" w:fill="D9D9D9"/>
            <w:noWrap/>
          </w:tcPr>
          <w:p w14:paraId="5D520450" w14:textId="77777777" w:rsidR="00765A0A" w:rsidRDefault="00BB162C">
            <w:r>
              <w:rPr>
                <w:b/>
                <w:bCs/>
              </w:rPr>
              <w:t>BPPS RTA: Please include specific measures to manage the project's implementation performance.</w:t>
            </w:r>
          </w:p>
        </w:tc>
      </w:tr>
      <w:tr w:rsidR="00765A0A" w14:paraId="323DC6BE" w14:textId="77777777">
        <w:tc>
          <w:tcPr>
            <w:tcW w:w="10000" w:type="dxa"/>
            <w:noWrap/>
          </w:tcPr>
          <w:p w14:paraId="71D96B82" w14:textId="77777777" w:rsidR="00765A0A" w:rsidRDefault="00BB162C">
            <w:r>
              <w:t>The project has made important strides in strengthening its implementation performance during the reporting period. Recognizing the ambitious timelines for updating NBSAPs by December 2025 and submitting the 7th National Reports by February 2026, UNDP has worked closely with UNEP, the CBD Secretariat, and national counterparts to overcome early operational delays and accelerate delivery. A series of coordinated measures have been put in place to address challenges and manage performance, resulting in a sign</w:t>
            </w:r>
            <w:r>
              <w:t>ificant increase in activity and expenditure since February 2025.</w:t>
            </w:r>
          </w:p>
          <w:p w14:paraId="3CFE581B" w14:textId="77777777" w:rsidR="00765A0A" w:rsidRDefault="00765A0A"/>
          <w:p w14:paraId="0486E3A5" w14:textId="77777777" w:rsidR="00765A0A" w:rsidRDefault="00BB162C">
            <w:r>
              <w:t>A central measure has been the enhancement of the joint Global Support Unit, designed to combine the strengths of both implementing agencies. UNDP’s global team is now regionally disbursed, with clusters based in Istanbul, Bangkok, the Caribbean, New York, and Panama, complementing UNEP’s Nairobi-based team. This distributed model enables closer support to countries while maintaining global coherence. The Global Coordination Committee (GCC), which meets bi-weekly and includes UNEP, UNDP, and the CBD Secreta</w:t>
            </w:r>
            <w:r>
              <w:t xml:space="preserve">riat, provides programmatic oversight and coordination across agencies. This arrangement ensures rapid escalation of issues, alignment </w:t>
            </w:r>
            <w:proofErr w:type="gramStart"/>
            <w:r>
              <w:t>on</w:t>
            </w:r>
            <w:proofErr w:type="gramEnd"/>
            <w:r>
              <w:t xml:space="preserve"> technical support, and efficient execution of the activities.</w:t>
            </w:r>
          </w:p>
          <w:p w14:paraId="45D7F0A1" w14:textId="77777777" w:rsidR="00765A0A" w:rsidRDefault="00765A0A"/>
          <w:p w14:paraId="08373977" w14:textId="77777777" w:rsidR="00765A0A" w:rsidRDefault="00BB162C">
            <w:r>
              <w:t xml:space="preserve">To build country capacity and momentum, the project is organizing six regional NBSAP dialogues in 2025, co-hosted with the CBD Secretariat and Technical and Scientific Cooperation Support </w:t>
            </w:r>
            <w:proofErr w:type="spellStart"/>
            <w:r>
              <w:t>Centres</w:t>
            </w:r>
            <w:proofErr w:type="spellEnd"/>
            <w:r>
              <w:t>. These dialogues will provide technical guidance on NBSAP revision, monitoring, and reporting, while promoting regional cooperation and cross-sectoral synergies. In parallel, Party-led virtual knowledge exchanges have been held in four regions, and bilateral country-to-country exchanges facilitated, enabling governments to share good practices and accelerate national reporting processes.</w:t>
            </w:r>
          </w:p>
          <w:p w14:paraId="49A45010" w14:textId="77777777" w:rsidR="00765A0A" w:rsidRDefault="00765A0A"/>
          <w:p w14:paraId="3FA05ABE" w14:textId="77777777" w:rsidR="00765A0A" w:rsidRDefault="00BB162C">
            <w:r>
              <w:t xml:space="preserve">The project has also placed strong emphasis on technical knowledge sharing and training. Since February 2025, five global webinars have been delivered, reaching more than 1,100 participants on topics such as biodiversity finance, gender and biodiversity, and the online reporting tool for the 7th National Report. Additional webinars on gender, spatial planning, and biodiversity finance are </w:t>
            </w:r>
            <w:r>
              <w:lastRenderedPageBreak/>
              <w:t>scheduled in advance of SBSTTA-27. At the national level, governments have received support to convene their own technical workshops, inception meetings, and stakeholder consultations.</w:t>
            </w:r>
          </w:p>
          <w:p w14:paraId="05C5F834" w14:textId="77777777" w:rsidR="00765A0A" w:rsidRDefault="00765A0A"/>
          <w:p w14:paraId="16CF99D1" w14:textId="77777777" w:rsidR="00765A0A" w:rsidRDefault="00BB162C">
            <w:r>
              <w:t>Alongside knowledge exchanges, the project is facilitating technical review and expert services. Governments have been supported through on-demand review of over 30 documents, including draft NBSAPs, gender action plans, monitoring frameworks, and stakeholder engagement strategies. AI-driven assessments have been piloted in several countries, helping to align biodiversity targets with the KMGBF and identify synergies with NDCs. To scale up this support, a national reporting expert is being recruited to prov</w:t>
            </w:r>
            <w:r>
              <w:t>ide direct technical assistance.</w:t>
            </w:r>
          </w:p>
          <w:p w14:paraId="354C9FDF" w14:textId="77777777" w:rsidR="00765A0A" w:rsidRDefault="00765A0A"/>
          <w:p w14:paraId="579E09A6" w14:textId="77777777" w:rsidR="00765A0A" w:rsidRDefault="00BB162C">
            <w:r>
              <w:t>The global team is also actively identifying and sharing good practices across regions. Examples include Panama’s adoption of a national “Nature Pledge” to maximize synergies across Rio Conventions, the Dominican Republic’s development of a gender action plan, Bhutan’s gender-responsive NBSAP update, and Guatemala’s integration of Indigenous leadership into biodiversity planning. These experiences are being amplified through a communication campaign leading up to SBSTTA-27, ensuring visibility of country-le</w:t>
            </w:r>
            <w:r>
              <w:t>vel results.</w:t>
            </w:r>
          </w:p>
          <w:p w14:paraId="64E504C3" w14:textId="77777777" w:rsidR="00765A0A" w:rsidRDefault="00765A0A"/>
          <w:p w14:paraId="40F4966A" w14:textId="77777777" w:rsidR="00765A0A" w:rsidRDefault="00BB162C">
            <w:r>
              <w:t>To improve operational efficiency, UNDP has introduced enhanced procurement support, standardized templates, and on-demand review of TORs and workplans. This has helped speed up implementation at the country level, particularly for offices with limited capacity. Customized regional approaches have also been introduced; for example, in the Caribbean, UNDP is providing coordinated support across SIDS, leveraging expertise from related GEF-7 and GEF-8 projects.</w:t>
            </w:r>
          </w:p>
          <w:p w14:paraId="023B37BA" w14:textId="77777777" w:rsidR="00765A0A" w:rsidRDefault="00765A0A"/>
          <w:p w14:paraId="34D59E88" w14:textId="77777777" w:rsidR="00765A0A" w:rsidRDefault="00BB162C">
            <w:r>
              <w:t>Finally, the project is leveraging partnerships to maximize resources and technical support. Close collaboration continues with the NBSAP Accelerator Partnership, the National Monitoring Initiative, and the Kunming Biodiversity Fund, among others. Joint Help Desks and coordination mechanisms with the CBD Secretariat and TSCCs are being developed to provide streamlined assistance to countries.</w:t>
            </w:r>
          </w:p>
          <w:p w14:paraId="022F9796" w14:textId="77777777" w:rsidR="00765A0A" w:rsidRDefault="00765A0A"/>
          <w:p w14:paraId="76D7073E" w14:textId="77777777" w:rsidR="00765A0A" w:rsidRDefault="00BB162C">
            <w:r>
              <w:t>While challenges remain in terms of tight CBD deadlines, uneven country performance, and limited technical expertise in some regions, the combination of enhanced governance, regionalized support, knowledge-sharing mechanisms, and strengthened partnerships has positioned the project to meet its objectives. The rapid scale-up of technical and operational support has already contributed to significant progress, with 17 countries completing their updated NBSAPs and 45 submitting National Biodiversity Targets.</w:t>
            </w:r>
          </w:p>
        </w:tc>
      </w:tr>
    </w:tbl>
    <w:p w14:paraId="06FE431D" w14:textId="77777777" w:rsidR="00765A0A" w:rsidRDefault="00765A0A">
      <w:pPr>
        <w:sectPr w:rsidR="00765A0A">
          <w:pgSz w:w="11905" w:h="16837"/>
          <w:pgMar w:top="1440" w:right="1440" w:bottom="1440" w:left="1440" w:header="720" w:footer="720" w:gutter="0"/>
          <w:cols w:space="720"/>
        </w:sectPr>
      </w:pPr>
    </w:p>
    <w:p w14:paraId="63616C13" w14:textId="77777777" w:rsidR="00765A0A" w:rsidRDefault="00BB162C">
      <w:pPr>
        <w:pStyle w:val="Heading1"/>
      </w:pPr>
      <w:bookmarkStart w:id="7" w:name="_Toc7"/>
      <w:r>
        <w:lastRenderedPageBreak/>
        <w:t>Project Governance</w:t>
      </w:r>
      <w:bookmarkEnd w:id="7"/>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50E98E00" w14:textId="77777777">
        <w:tc>
          <w:tcPr>
            <w:tcW w:w="10000" w:type="dxa"/>
            <w:shd w:val="clear" w:color="auto" w:fill="D9D9D9"/>
            <w:noWrap/>
          </w:tcPr>
          <w:p w14:paraId="2B7C0C1D" w14:textId="77777777" w:rsidR="00765A0A" w:rsidRDefault="00BB162C">
            <w:r>
              <w:rPr>
                <w:b/>
                <w:bCs/>
              </w:rPr>
              <w:t>1) Please enter the dates of Project Board meetings during the reporting period (1 July 2024 to 30 June 2025)</w:t>
            </w:r>
          </w:p>
        </w:tc>
      </w:tr>
      <w:tr w:rsidR="00765A0A" w14:paraId="3D9224CC" w14:textId="77777777">
        <w:tc>
          <w:tcPr>
            <w:tcW w:w="10000" w:type="dxa"/>
            <w:noWrap/>
          </w:tcPr>
          <w:p w14:paraId="2AF96B32" w14:textId="77777777" w:rsidR="00765A0A" w:rsidRDefault="00BB162C">
            <w:r>
              <w:t>2025-02-17</w:t>
            </w:r>
          </w:p>
        </w:tc>
      </w:tr>
    </w:tbl>
    <w:p w14:paraId="2A9A7277" w14:textId="77777777" w:rsidR="00765A0A" w:rsidRDefault="00765A0A">
      <w:pPr>
        <w:sectPr w:rsidR="00765A0A">
          <w:pgSz w:w="11905" w:h="16837"/>
          <w:pgMar w:top="1440" w:right="1440" w:bottom="1440" w:left="1440" w:header="720" w:footer="720" w:gutter="0"/>
          <w:cols w:space="720"/>
        </w:sectPr>
      </w:pPr>
    </w:p>
    <w:p w14:paraId="0225F63B" w14:textId="77777777" w:rsidR="00765A0A" w:rsidRDefault="00BB162C">
      <w:pPr>
        <w:pStyle w:val="Heading1"/>
      </w:pPr>
      <w:bookmarkStart w:id="8" w:name="_Toc8"/>
      <w:r>
        <w:lastRenderedPageBreak/>
        <w:t>Ratings and Overall Assessments</w:t>
      </w:r>
      <w:bookmarkEnd w:id="8"/>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33"/>
        <w:gridCol w:w="3634"/>
        <w:gridCol w:w="3634"/>
      </w:tblGrid>
      <w:tr w:rsidR="00765A0A" w14:paraId="0A0FEE19" w14:textId="77777777">
        <w:tc>
          <w:tcPr>
            <w:tcW w:w="5000" w:type="dxa"/>
            <w:noWrap/>
          </w:tcPr>
          <w:p w14:paraId="0563F55A" w14:textId="77777777" w:rsidR="00765A0A" w:rsidRDefault="00BB162C">
            <w:r>
              <w:rPr>
                <w:b/>
                <w:bCs/>
              </w:rPr>
              <w:t>Role</w:t>
            </w:r>
          </w:p>
        </w:tc>
        <w:tc>
          <w:tcPr>
            <w:tcW w:w="5000" w:type="dxa"/>
            <w:noWrap/>
          </w:tcPr>
          <w:p w14:paraId="66C82ED9" w14:textId="77777777" w:rsidR="00765A0A" w:rsidRDefault="00BB162C">
            <w:r>
              <w:rPr>
                <w:b/>
                <w:bCs/>
              </w:rPr>
              <w:t>2025 Development Objective Progress Rating</w:t>
            </w:r>
          </w:p>
        </w:tc>
        <w:tc>
          <w:tcPr>
            <w:tcW w:w="5000" w:type="dxa"/>
            <w:noWrap/>
          </w:tcPr>
          <w:p w14:paraId="28BA31A9" w14:textId="77777777" w:rsidR="00765A0A" w:rsidRDefault="00BB162C">
            <w:r>
              <w:rPr>
                <w:b/>
                <w:bCs/>
              </w:rPr>
              <w:t>2025 Implementation Progress Rating</w:t>
            </w:r>
          </w:p>
        </w:tc>
      </w:tr>
      <w:tr w:rsidR="00765A0A" w14:paraId="18C573E8" w14:textId="77777777">
        <w:tc>
          <w:tcPr>
            <w:tcW w:w="5000" w:type="dxa"/>
            <w:noWrap/>
          </w:tcPr>
          <w:p w14:paraId="202DF66C" w14:textId="77777777" w:rsidR="00765A0A" w:rsidRDefault="00BB162C">
            <w:r>
              <w:rPr>
                <w:b/>
                <w:bCs/>
              </w:rPr>
              <w:t>UNDP BPPS Technical Advisor</w:t>
            </w:r>
          </w:p>
        </w:tc>
        <w:tc>
          <w:tcPr>
            <w:tcW w:w="5000" w:type="dxa"/>
            <w:noWrap/>
          </w:tcPr>
          <w:p w14:paraId="1E534FB3" w14:textId="77777777" w:rsidR="00765A0A" w:rsidRDefault="00BB162C">
            <w:r>
              <w:t>Satisfactory</w:t>
            </w:r>
          </w:p>
        </w:tc>
        <w:tc>
          <w:tcPr>
            <w:tcW w:w="5000" w:type="dxa"/>
            <w:noWrap/>
          </w:tcPr>
          <w:p w14:paraId="7D253DEC" w14:textId="77777777" w:rsidR="00765A0A" w:rsidRDefault="00BB162C">
            <w:r>
              <w:t>Satisfactory</w:t>
            </w:r>
          </w:p>
        </w:tc>
      </w:tr>
    </w:tbl>
    <w:p w14:paraId="69FC57C8" w14:textId="77777777" w:rsidR="00765A0A" w:rsidRDefault="00765A0A"/>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37"/>
        <w:gridCol w:w="7264"/>
      </w:tblGrid>
      <w:tr w:rsidR="00765A0A" w14:paraId="1898A91E" w14:textId="77777777">
        <w:tc>
          <w:tcPr>
            <w:tcW w:w="5000" w:type="dxa"/>
            <w:noWrap/>
          </w:tcPr>
          <w:p w14:paraId="10C07EF5" w14:textId="77777777" w:rsidR="00765A0A" w:rsidRDefault="00BB162C">
            <w:r>
              <w:rPr>
                <w:b/>
                <w:bCs/>
              </w:rPr>
              <w:t>Role</w:t>
            </w:r>
          </w:p>
        </w:tc>
        <w:tc>
          <w:tcPr>
            <w:tcW w:w="10000" w:type="dxa"/>
            <w:noWrap/>
          </w:tcPr>
          <w:p w14:paraId="43D334AD" w14:textId="77777777" w:rsidR="00765A0A" w:rsidRDefault="00BB162C">
            <w:r>
              <w:rPr>
                <w:b/>
                <w:bCs/>
              </w:rPr>
              <w:t>2025 Overall Assessment</w:t>
            </w:r>
          </w:p>
        </w:tc>
      </w:tr>
      <w:tr w:rsidR="00765A0A" w14:paraId="3B4D187D" w14:textId="77777777">
        <w:tc>
          <w:tcPr>
            <w:tcW w:w="5000" w:type="dxa"/>
            <w:noWrap/>
          </w:tcPr>
          <w:p w14:paraId="339C9654" w14:textId="77777777" w:rsidR="00765A0A" w:rsidRDefault="00BB162C">
            <w:r>
              <w:rPr>
                <w:b/>
                <w:bCs/>
              </w:rPr>
              <w:t>UNDP BPPS Technical Advisor</w:t>
            </w:r>
          </w:p>
        </w:tc>
        <w:tc>
          <w:tcPr>
            <w:tcW w:w="10000" w:type="dxa"/>
            <w:noWrap/>
          </w:tcPr>
          <w:p w14:paraId="193FD15C" w14:textId="77777777" w:rsidR="00765A0A" w:rsidRDefault="00BB162C">
            <w:r>
              <w:t xml:space="preserve">This is the first PIR for the project. The project was CEO-endorsed in February </w:t>
            </w:r>
            <w:proofErr w:type="gramStart"/>
            <w:r>
              <w:t>2024</w:t>
            </w:r>
            <w:proofErr w:type="gramEnd"/>
            <w:r>
              <w:t xml:space="preserve"> and the project document was signed in May 2024. Following a period of operational set-up, the inception workshop was convened in October 2024, officially launching implementation. The project is executed under the Direct Implementation Modality (DIM) with UNDP as the Implementing Partner, while execution is carried out by UNOPS through a UN2UN agreement. Globally, UNDP and UNEP are supporting 139 countries—69 through UNDP and 70 through UNEP—under a joint governance structure, with UNDP’s portion mana</w:t>
            </w:r>
            <w:r>
              <w:t>ged through a Delegation of Authority framework at the country level.</w:t>
            </w:r>
          </w:p>
          <w:p w14:paraId="404F7CC8" w14:textId="77777777" w:rsidR="00765A0A" w:rsidRDefault="00765A0A"/>
          <w:p w14:paraId="4472CDA3" w14:textId="77777777" w:rsidR="00765A0A" w:rsidRDefault="00BB162C">
            <w:r>
              <w:t xml:space="preserve">The project has been designed and implemented in close complementarity with the GEF-7 Global Biodiversity Framework Early Action Support (GBF-EAS) project. Both initiatives are supported by the same Global Project Management and Technical Support Unit (GPMTSU), ensuring continuity of technical support, consistent methodologies, and coherent reporting. Together, they are enabling countries to revise and update their National Biodiversity Strategies and Action Plans (NBSAPs) in line with the Kunming–Montreal </w:t>
            </w:r>
            <w:r>
              <w:t>Global Biodiversity Framework (GBF), and to prepare their 7th National Reports (7NRs).</w:t>
            </w:r>
          </w:p>
          <w:p w14:paraId="0347BCE9" w14:textId="77777777" w:rsidR="00765A0A" w:rsidRDefault="00765A0A"/>
          <w:p w14:paraId="7226F030" w14:textId="77777777" w:rsidR="00765A0A" w:rsidRDefault="00BB162C">
            <w:r>
              <w:t>Progress during this reporting period has been encouraging despite a compressed timeline. By June 2025, 17 of the 69 UNDP-supported countries had completed their updated NBSAPs aligned with the KMGBF, including Argentina, China, Colombia, Cuba, India, Indonesia, Jordan, Malaysia, Mauritania, Mexico, Peru, Suriname, Thailand, Tunisia, Venezuela, Viet Nam, and Yemen. An additional 19 countries are in the final stages of validation with senior ministries, suggesting that mid-term milestones will be met or exce</w:t>
            </w:r>
            <w:r>
              <w:t>eded. This represents a notable achievement given the short operational timeframe since inception, the complexity of whole-of-government engagement processes, and the political sensitivity of adopting national biodiversity policies.</w:t>
            </w:r>
          </w:p>
          <w:p w14:paraId="5AD94E76" w14:textId="77777777" w:rsidR="00765A0A" w:rsidRDefault="00765A0A"/>
          <w:p w14:paraId="5DA3DA5C" w14:textId="77777777" w:rsidR="00765A0A" w:rsidRDefault="00BB162C">
            <w:r>
              <w:t xml:space="preserve">On the 7th National Reports, while no country has submitted by the time of this PIR, this is consistent with CBD Decision 16/32 which set the deadline of February 2026. Nevertheless, countries are making solid progress: 45 UNDP-supported countries have submitted National Biodiversity Targets (NBTs), which provide the baseline for 7NR preparation. Of these, 39 show </w:t>
            </w:r>
            <w:proofErr w:type="gramStart"/>
            <w:r>
              <w:t>medium to high</w:t>
            </w:r>
            <w:proofErr w:type="gramEnd"/>
            <w:r>
              <w:t xml:space="preserve"> alignment with the KMGBF. The late launch of the CBD’s online reporting tool in June 2025 constrained opportunities for earlier reporting, but countries are already preparing narratives, evidence, and indicator data in anticipation of the February 2026 submission.</w:t>
            </w:r>
          </w:p>
          <w:p w14:paraId="71FCDEED" w14:textId="77777777" w:rsidR="00765A0A" w:rsidRDefault="00765A0A"/>
          <w:p w14:paraId="0D010C55" w14:textId="77777777" w:rsidR="00765A0A" w:rsidRDefault="00BB162C">
            <w:r>
              <w:t>The global support system has been particularly effective in driving progress. Between project start and June 2025, the GMPSU together with the Regional Technical Advisor conducted over 80 bilateral calls with 48 countries, reviewed TORs, workplans, and draft NBSAPs for more than half of the portfolio, and hosted a series of regional inception workshops and technical webinars reaching hundreds of stakeholders. Countries have benefited from access to curated guidance documents (e.g., on gender, stakeholder e</w:t>
            </w:r>
            <w:r>
              <w:t>ngagement, finance, and policy coherence), as well as AI-driven NBSAP alignment assessments. This was reinforced by peer-to-peer exchanges and a multilingual help desk at CBD COP16 and SBSTTA meetings.</w:t>
            </w:r>
          </w:p>
          <w:p w14:paraId="7C42D172" w14:textId="77777777" w:rsidR="00765A0A" w:rsidRDefault="00765A0A"/>
          <w:p w14:paraId="2A6A07F0" w14:textId="77777777" w:rsidR="00765A0A" w:rsidRDefault="00BB162C">
            <w:r>
              <w:t>Overall, the project has built strong momentum within its first year, establishing the institutional, technical, and political groundwork required for meeting the ambitious CBD deadlines. While financial delivery is still modest, the qualitative progress in policy alignment, stakeholder engagement, and technical capacity-building provides confidence that the project’s Development Objective is on track. Based on the progress achieved at the outcome level and the implementation progress during the reporting p</w:t>
            </w:r>
            <w:r>
              <w:t>eriod, I have assigned a rating of “Satisfactory” for both the Development Objective Progress and Implementation Progress.</w:t>
            </w:r>
          </w:p>
          <w:p w14:paraId="40BF500A" w14:textId="77777777" w:rsidR="00765A0A" w:rsidRDefault="00BB162C">
            <w:r>
              <w:t>----</w:t>
            </w:r>
          </w:p>
          <w:p w14:paraId="066E5EE9" w14:textId="77777777" w:rsidR="00765A0A" w:rsidRDefault="00BB162C">
            <w:r>
              <w:t>Despite the progress made, the project is operating under a set of significant challenges that require close monitoring and adaptive management. A key issue is the compressed timeline mandated by the CBD. Countries are expected to submit their updated NBSAPs by December 2025 and their 7th National Reports by February 2026. This creates considerable pressure on governments, technical teams, and UNDP Country Offices (COs) to deliver high-quality national policy documents and reports within a short implementat</w:t>
            </w:r>
            <w:r>
              <w:t>ion period.</w:t>
            </w:r>
          </w:p>
          <w:p w14:paraId="533BCADD" w14:textId="77777777" w:rsidR="00765A0A" w:rsidRDefault="00765A0A"/>
          <w:p w14:paraId="37E25F4C" w14:textId="77777777" w:rsidR="00765A0A" w:rsidRDefault="00BB162C">
            <w:r>
              <w:t>Another constraint has been the limited availability of national expertise in several countries. While the GPMTSU has provided extensive technical guidance and on-demand reviews, many countries continue to face difficulties in identifying qualified biodiversity experts to lead revision and reporting processes. This has slowed consultations, drafting, and validation workshops, particularly in smaller or low-capacity countries where biodiversity governance structures are less developed.</w:t>
            </w:r>
          </w:p>
          <w:p w14:paraId="026EA661" w14:textId="77777777" w:rsidR="00765A0A" w:rsidRDefault="00BB162C">
            <w:r>
              <w:t>Operationally, the Delegation of Authority (DOA) model places accountability for delivery at the CO level. While this provides for national ownership, it has also introduced bottlenecks. COs have reported delays linked to internal approval processes, limited bandwidth to support enabling activity projects, and competing priorities. This has slowed financial disbursement and workplan implementation in several countries.</w:t>
            </w:r>
          </w:p>
          <w:p w14:paraId="69F17A74" w14:textId="77777777" w:rsidR="00765A0A" w:rsidRDefault="00765A0A"/>
          <w:p w14:paraId="6FF39C37" w14:textId="77777777" w:rsidR="00765A0A" w:rsidRDefault="00BB162C">
            <w:r>
              <w:t xml:space="preserve">As of 2 September 2025, cumulative delivery stood at 12.4% (US$ 3.967 million) of the total GEF grant of US$ 35.6 million. While some under-delivery is expected during the first PIR cycle, this figure underscores the need to accelerate implementation through 2025–2026. By year-end, delivery is projected to reach approximately 40%. Nonetheless, performance remains uneven: 24 countries </w:t>
            </w:r>
            <w:r>
              <w:lastRenderedPageBreak/>
              <w:t xml:space="preserve">have been identified as low performers, with 57 countries </w:t>
            </w:r>
            <w:proofErr w:type="gramStart"/>
            <w:r>
              <w:t>below 20% delivery</w:t>
            </w:r>
            <w:proofErr w:type="gramEnd"/>
            <w:r>
              <w:t xml:space="preserve"> and 12 registering no expenditure to date. Without targeted support, these countries risk missing critical CBD deadlines. To mitigate this, action plans have been agreed with all countries, supported by task teams at both global and local levels to drive progress. Some of the countries are operating under exceptionally challenging circumstances, including conflict, political transitions, and severely constrained institutional capac</w:t>
            </w:r>
            <w:r>
              <w:t>ity.</w:t>
            </w:r>
          </w:p>
          <w:p w14:paraId="6FBCE649" w14:textId="77777777" w:rsidR="00765A0A" w:rsidRDefault="00765A0A"/>
          <w:p w14:paraId="3CDB658C" w14:textId="77777777" w:rsidR="00765A0A" w:rsidRDefault="00BB162C">
            <w:r>
              <w:t xml:space="preserve">Recognizing these risks, UNDP’s Nature Hub senior leadership, in collaboration with the Regional Hub and the GPMTSU team, has provided intensified support to lagging countries, including those managed through the Barbados MCO and other multi-country offices. This </w:t>
            </w:r>
            <w:proofErr w:type="gramStart"/>
            <w:r>
              <w:t>has included</w:t>
            </w:r>
            <w:proofErr w:type="gramEnd"/>
            <w:r>
              <w:t xml:space="preserve"> regular senior-level calls with CO leadership, targeted troubleshooting missions, and direct engagement with government counterparts to unblock bottlenecks. For example, in the case of Barbados MCO, which supports several Caribbean countries facing low delivery, senior leadership intervened to align workplans with government priorities, clarify CO accountabilities under the DOA, and provide additional technical backstopping from the Regional Hub in Panama.</w:t>
            </w:r>
          </w:p>
          <w:p w14:paraId="47D37C68" w14:textId="77777777" w:rsidR="00765A0A" w:rsidRDefault="00765A0A"/>
          <w:p w14:paraId="175885BD" w14:textId="77777777" w:rsidR="00765A0A" w:rsidRDefault="00BB162C">
            <w:r>
              <w:t>To manage these challenges and strengthen implementation performance, the GPMTSU team has adopted several measures:</w:t>
            </w:r>
          </w:p>
          <w:p w14:paraId="3A0F62FA" w14:textId="77777777" w:rsidR="00765A0A" w:rsidRDefault="00765A0A"/>
          <w:p w14:paraId="7B54D6F3" w14:textId="77777777" w:rsidR="00765A0A" w:rsidRDefault="00BB162C">
            <w:r>
              <w:t>(</w:t>
            </w:r>
            <w:proofErr w:type="spellStart"/>
            <w:r>
              <w:t>i</w:t>
            </w:r>
            <w:proofErr w:type="spellEnd"/>
            <w:r>
              <w:t>) Enhanced global support structure: The UNDP global team has been regionally disbursed across Istanbul, Bangkok, the Caribbean, New York, and Panama, providing timely and closer support to COs and governments.</w:t>
            </w:r>
          </w:p>
          <w:p w14:paraId="00C72915" w14:textId="77777777" w:rsidR="00765A0A" w:rsidRDefault="00765A0A"/>
          <w:p w14:paraId="737FC765" w14:textId="77777777" w:rsidR="00765A0A" w:rsidRDefault="00BB162C">
            <w:r>
              <w:t>(ii) Joint governance and coordination mechanisms: The Global Coordination Committee (GCC), co-chaired by UNDP and UNEP, meets bi-weekly to align activities, resolve operational issues, and guide implementation under the oversight of the Steering Committee.</w:t>
            </w:r>
          </w:p>
          <w:p w14:paraId="08115373" w14:textId="77777777" w:rsidR="00765A0A" w:rsidRDefault="00765A0A"/>
          <w:p w14:paraId="1BBB150F" w14:textId="77777777" w:rsidR="00765A0A" w:rsidRDefault="00BB162C">
            <w:r>
              <w:t>(iii) Regional NBSAP dialogues: Six regional dialogues have been planned and are being conducted in 2025 in collaboration with the CBD Secretariat and partners, creating platforms for technical guidance, capacity development, and peer learning.</w:t>
            </w:r>
          </w:p>
          <w:p w14:paraId="73238F5A" w14:textId="77777777" w:rsidR="00765A0A" w:rsidRDefault="00765A0A"/>
          <w:p w14:paraId="363F64A9" w14:textId="77777777" w:rsidR="00765A0A" w:rsidRDefault="00BB162C">
            <w:r>
              <w:t>(iv) Targeted technical services: Countries have been supported to access expert services on gender, stakeholder engagement, Indigenous Peoples, and biodiversity finance, with TORs standardized and reviewed by specialists. A dedicated gender expert provides on-demand support, including review of TORs and guidance documents.</w:t>
            </w:r>
          </w:p>
          <w:p w14:paraId="39056FB3" w14:textId="77777777" w:rsidR="00765A0A" w:rsidRDefault="00765A0A"/>
          <w:p w14:paraId="209B0ABC" w14:textId="77777777" w:rsidR="00765A0A" w:rsidRDefault="00BB162C">
            <w:r>
              <w:t>(v) Knowledge management and peer-to-peer exchange: Regular webinars, workshops, and peer exchanges have been organized to disseminate good practices and enable South-South learning.</w:t>
            </w:r>
          </w:p>
          <w:p w14:paraId="76F78691" w14:textId="77777777" w:rsidR="00765A0A" w:rsidRDefault="00765A0A"/>
          <w:p w14:paraId="10F25254" w14:textId="77777777" w:rsidR="00765A0A" w:rsidRDefault="00BB162C">
            <w:r>
              <w:t>In summary, while the project faces challenges related to tight timelines, limited technical capacity, and uneven country performance, UNDP has mobilized senior leadership, regional hubs, and the GPMTSU to provide direct and tailored support. Governance mechanisms, technical services, and peer learning platforms are being deployed to accelerate delivery and ensure that both NBSAP updates and 7NR submissions are completed within the CBD deadlines.</w:t>
            </w:r>
          </w:p>
        </w:tc>
      </w:tr>
      <w:tr w:rsidR="00765A0A" w14:paraId="6B01AD8A" w14:textId="77777777">
        <w:tc>
          <w:tcPr>
            <w:tcW w:w="5000" w:type="dxa"/>
            <w:noWrap/>
          </w:tcPr>
          <w:p w14:paraId="17B14130" w14:textId="77777777" w:rsidR="00765A0A" w:rsidRDefault="00BB162C">
            <w:r>
              <w:rPr>
                <w:b/>
                <w:bCs/>
              </w:rPr>
              <w:lastRenderedPageBreak/>
              <w:t xml:space="preserve">UNDP Country Office </w:t>
            </w:r>
            <w:proofErr w:type="spellStart"/>
            <w:r>
              <w:rPr>
                <w:b/>
                <w:bCs/>
              </w:rPr>
              <w:t>Programme</w:t>
            </w:r>
            <w:proofErr w:type="spellEnd"/>
            <w:r>
              <w:rPr>
                <w:b/>
                <w:bCs/>
              </w:rPr>
              <w:t xml:space="preserve"> Officer</w:t>
            </w:r>
          </w:p>
        </w:tc>
        <w:tc>
          <w:tcPr>
            <w:tcW w:w="10000" w:type="dxa"/>
            <w:noWrap/>
          </w:tcPr>
          <w:p w14:paraId="061E96BF" w14:textId="77777777" w:rsidR="00765A0A" w:rsidRDefault="00765A0A"/>
          <w:p w14:paraId="5E89DBBA" w14:textId="77777777" w:rsidR="00765A0A" w:rsidRDefault="00BB162C">
            <w:r>
              <w:t>----</w:t>
            </w:r>
          </w:p>
          <w:p w14:paraId="69BF4D34" w14:textId="77777777" w:rsidR="00765A0A" w:rsidRDefault="00765A0A"/>
        </w:tc>
      </w:tr>
      <w:tr w:rsidR="00765A0A" w14:paraId="10419739" w14:textId="77777777">
        <w:tc>
          <w:tcPr>
            <w:tcW w:w="5000" w:type="dxa"/>
            <w:noWrap/>
          </w:tcPr>
          <w:p w14:paraId="3A6B6551" w14:textId="77777777" w:rsidR="00765A0A" w:rsidRDefault="00BB162C">
            <w:r>
              <w:rPr>
                <w:b/>
                <w:bCs/>
              </w:rPr>
              <w:t>Project Manager/Coordinator</w:t>
            </w:r>
          </w:p>
        </w:tc>
        <w:tc>
          <w:tcPr>
            <w:tcW w:w="10000" w:type="dxa"/>
            <w:noWrap/>
          </w:tcPr>
          <w:p w14:paraId="451ABAB4" w14:textId="77777777" w:rsidR="00765A0A" w:rsidRDefault="00BB162C">
            <w:r>
              <w:t xml:space="preserve">The GEF-8 Umbrella </w:t>
            </w:r>
            <w:proofErr w:type="spellStart"/>
            <w:r>
              <w:t>Programme</w:t>
            </w:r>
            <w:proofErr w:type="spellEnd"/>
            <w:r>
              <w:t xml:space="preserve"> has made meaningful progress in its first year of implementation, laying strong technical and institutional foundations across its four outcomes:</w:t>
            </w:r>
          </w:p>
          <w:p w14:paraId="2D7962E9" w14:textId="77777777" w:rsidR="00765A0A" w:rsidRDefault="00765A0A"/>
          <w:p w14:paraId="24D43E1E" w14:textId="77777777" w:rsidR="00765A0A" w:rsidRDefault="00BB162C">
            <w:r>
              <w:t>Outcome 1: Revision and Updating of National Biodiversity Strategies and Action Plans (NBSAPs)</w:t>
            </w:r>
          </w:p>
          <w:p w14:paraId="7D5FC496" w14:textId="77777777" w:rsidR="00765A0A" w:rsidRDefault="00BB162C">
            <w:r>
              <w:t xml:space="preserve">17 out of 69 participating countries (25%) have finalized KMGBF-aligned NBSAPs. These include countries from all regions (e.g., Argentina, China, India, Mexico, Tunisia, Viet Nam), demonstrating wide uptake. An additional 19 countries have </w:t>
            </w:r>
            <w:proofErr w:type="gramStart"/>
            <w:r>
              <w:t>draft</w:t>
            </w:r>
            <w:proofErr w:type="gramEnd"/>
            <w:r>
              <w:t xml:space="preserve"> NBSAPs under final validation. Participatory processes and multi-stakeholder engagement supported by tailored technical inputs from the Global </w:t>
            </w:r>
            <w:proofErr w:type="spellStart"/>
            <w:r>
              <w:t>Programme</w:t>
            </w:r>
            <w:proofErr w:type="spellEnd"/>
            <w:r>
              <w:t xml:space="preserve"> Management and Technical Support Unit (GPMTSU), including AI-assisted target alignment and expert reviews.</w:t>
            </w:r>
          </w:p>
          <w:p w14:paraId="5E059777" w14:textId="77777777" w:rsidR="00765A0A" w:rsidRDefault="00765A0A"/>
          <w:p w14:paraId="17909C81" w14:textId="77777777" w:rsidR="00765A0A" w:rsidRDefault="00BB162C">
            <w:r>
              <w:t>Outcome 2: Preparation of the 7th National Reports</w:t>
            </w:r>
          </w:p>
          <w:p w14:paraId="21D0C666" w14:textId="77777777" w:rsidR="00765A0A" w:rsidRDefault="00BB162C">
            <w:r>
              <w:t xml:space="preserve">While no </w:t>
            </w:r>
            <w:proofErr w:type="gramStart"/>
            <w:r>
              <w:t>countries have</w:t>
            </w:r>
            <w:proofErr w:type="gramEnd"/>
            <w:r>
              <w:t xml:space="preserve"> submitted their 7th National Reports as of 30 June </w:t>
            </w:r>
            <w:proofErr w:type="gramStart"/>
            <w:r>
              <w:t>2025—</w:t>
            </w:r>
            <w:proofErr w:type="gramEnd"/>
            <w:r>
              <w:t xml:space="preserve">aligned with CBD Decision 16/32 setting a submission deadline of 28 February </w:t>
            </w:r>
            <w:proofErr w:type="gramStart"/>
            <w:r>
              <w:t>2026—</w:t>
            </w:r>
            <w:proofErr w:type="gramEnd"/>
            <w:r>
              <w:t>substantial preparatory work is underway. 45 countries have submitted National Biodiversity Targets (NBTs), forming the foundation of 7NRs. Of these, 86% exhibit high or medium alignment with KMGBF targets. The Online Reporting Tool (ORT) was only launched in June 2025, and its demonstration through webinars (e.g., the June 2025 online tool launch) has help</w:t>
            </w:r>
            <w:r>
              <w:t>ed familiarize countries with reporting procedures.</w:t>
            </w:r>
          </w:p>
          <w:p w14:paraId="6158001C" w14:textId="77777777" w:rsidR="00765A0A" w:rsidRDefault="00765A0A"/>
          <w:p w14:paraId="08090FD6" w14:textId="77777777" w:rsidR="00765A0A" w:rsidRDefault="00BB162C">
            <w:r>
              <w:t>Outcome 3: Establishment of a Global Knowledge and Technical Assistance Platform</w:t>
            </w:r>
          </w:p>
          <w:p w14:paraId="5EB13A2A" w14:textId="77777777" w:rsidR="00765A0A" w:rsidRDefault="00BB162C">
            <w:r>
              <w:t xml:space="preserve">All 69 countries have accessed technical support at least once. The platform </w:t>
            </w:r>
            <w:proofErr w:type="gramStart"/>
            <w:r>
              <w:t>is delivering</w:t>
            </w:r>
            <w:proofErr w:type="gramEnd"/>
            <w:r>
              <w:t xml:space="preserve"> comprehensive, multilingual assistance through:</w:t>
            </w:r>
          </w:p>
          <w:p w14:paraId="50114AA7" w14:textId="77777777" w:rsidR="00765A0A" w:rsidRDefault="00765A0A"/>
          <w:p w14:paraId="4269CA00" w14:textId="77777777" w:rsidR="00765A0A" w:rsidRDefault="00BB162C">
            <w:r>
              <w:t xml:space="preserve">66 bilateral calls with 48 </w:t>
            </w:r>
            <w:proofErr w:type="gramStart"/>
            <w:r>
              <w:t>countries;</w:t>
            </w:r>
            <w:proofErr w:type="gramEnd"/>
          </w:p>
          <w:p w14:paraId="6F7739F7" w14:textId="77777777" w:rsidR="00765A0A" w:rsidRDefault="00BB162C">
            <w:r>
              <w:t xml:space="preserve">13 virtual knowledge exchange </w:t>
            </w:r>
            <w:proofErr w:type="gramStart"/>
            <w:r>
              <w:t>events;</w:t>
            </w:r>
            <w:proofErr w:type="gramEnd"/>
          </w:p>
          <w:p w14:paraId="4BF79C03" w14:textId="77777777" w:rsidR="00765A0A" w:rsidRDefault="00BB162C">
            <w:r>
              <w:t>3 in-person events (e.g., COP16</w:t>
            </w:r>
            <w:proofErr w:type="gramStart"/>
            <w:r>
              <w:t>);</w:t>
            </w:r>
            <w:proofErr w:type="gramEnd"/>
          </w:p>
          <w:p w14:paraId="7528EC7D" w14:textId="77777777" w:rsidR="00765A0A" w:rsidRDefault="00BB162C">
            <w:r>
              <w:lastRenderedPageBreak/>
              <w:t>On-demand technical reviews (TORs, NBSAPs, 7NRs</w:t>
            </w:r>
            <w:proofErr w:type="gramStart"/>
            <w:r>
              <w:t>);</w:t>
            </w:r>
            <w:proofErr w:type="gramEnd"/>
          </w:p>
          <w:p w14:paraId="3E05699A" w14:textId="77777777" w:rsidR="00765A0A" w:rsidRDefault="00BB162C">
            <w:r>
              <w:t>AI-based NBSAP Target Similarity Assessments (15 countries</w:t>
            </w:r>
            <w:proofErr w:type="gramStart"/>
            <w:r>
              <w:t>);</w:t>
            </w:r>
            <w:proofErr w:type="gramEnd"/>
          </w:p>
          <w:p w14:paraId="70B10BE3" w14:textId="77777777" w:rsidR="00765A0A" w:rsidRDefault="00BB162C">
            <w:r>
              <w:t xml:space="preserve">Help Desks at COP16 and SBSTTA </w:t>
            </w:r>
            <w:proofErr w:type="gramStart"/>
            <w:r>
              <w:t>events;</w:t>
            </w:r>
            <w:proofErr w:type="gramEnd"/>
          </w:p>
          <w:p w14:paraId="53220697" w14:textId="77777777" w:rsidR="00765A0A" w:rsidRDefault="00BB162C">
            <w:r>
              <w:t>Thematic guidance on gender, finance, food systems, and policy alignment.</w:t>
            </w:r>
          </w:p>
          <w:p w14:paraId="5B63A3E6" w14:textId="77777777" w:rsidR="00765A0A" w:rsidRDefault="00765A0A"/>
          <w:p w14:paraId="18938E9E" w14:textId="77777777" w:rsidR="00765A0A" w:rsidRDefault="00BB162C">
            <w:r>
              <w:t>Satisfaction surveys indicate a high level of usefulness and relevance of this support, with 87% average satisfaction from webinar participants.</w:t>
            </w:r>
          </w:p>
          <w:p w14:paraId="6FD2F1A0" w14:textId="77777777" w:rsidR="00765A0A" w:rsidRDefault="00765A0A"/>
          <w:p w14:paraId="0A8C8A1A" w14:textId="77777777" w:rsidR="00765A0A" w:rsidRDefault="00BB162C">
            <w:r>
              <w:t>Outcome 4: Monitoring and Evaluation (M&amp;E)</w:t>
            </w:r>
          </w:p>
          <w:p w14:paraId="4C9ACE67" w14:textId="77777777" w:rsidR="00765A0A" w:rsidRDefault="00BB162C">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(e.g., 62% female webinar participants), and good practices.</w:t>
            </w:r>
          </w:p>
          <w:p w14:paraId="69ED1FC7" w14:textId="77777777" w:rsidR="00765A0A" w:rsidRDefault="00765A0A"/>
          <w:p w14:paraId="48E917BE" w14:textId="77777777" w:rsidR="00765A0A" w:rsidRDefault="00BB162C">
            <w:r>
              <w:t>Project progress has been slower in some countries due to several structural and contextual challenges, as described in the Implementation Progress section. These include:</w:t>
            </w:r>
          </w:p>
          <w:p w14:paraId="3140B6EE" w14:textId="77777777" w:rsidR="00765A0A" w:rsidRDefault="00765A0A"/>
          <w:p w14:paraId="1AB69950" w14:textId="77777777" w:rsidR="00765A0A" w:rsidRDefault="00BB162C">
            <w:r>
              <w:t xml:space="preserve">Global-to-national fit: The Umbrella project design was not optimally suited to all national contexts, especially in SIDS or countries with capacity constraints or small </w:t>
            </w:r>
            <w:proofErr w:type="gramStart"/>
            <w:r>
              <w:t>ministries, and</w:t>
            </w:r>
            <w:proofErr w:type="gramEnd"/>
            <w:r>
              <w:t xml:space="preserve"> needed to be amended to ensure more flexibility and responsiveness.</w:t>
            </w:r>
          </w:p>
          <w:p w14:paraId="6A244529" w14:textId="77777777" w:rsidR="00765A0A" w:rsidRDefault="00765A0A"/>
          <w:p w14:paraId="0C7E3174" w14:textId="77777777" w:rsidR="00765A0A" w:rsidRDefault="00BB162C">
            <w:r>
              <w:t>Institutional capacity and coordination: Competing demands, staff turnover, and capacity limitations across countries have caused delays in validation and endorsement processes for NBSAPs and workplans for 7NRs.</w:t>
            </w:r>
          </w:p>
          <w:p w14:paraId="603BF6C5" w14:textId="77777777" w:rsidR="00765A0A" w:rsidRDefault="00765A0A"/>
          <w:p w14:paraId="7776D647" w14:textId="77777777" w:rsidR="00765A0A" w:rsidRDefault="00BB162C">
            <w:r>
              <w:t>Overlapping project cycles: Continued implementation of GEF-7 EAS project in parallel has delayed resource allocation and activity rollout under GEF-8, as some countries choose to prioritize GEF-7 activities above GEF-8.</w:t>
            </w:r>
          </w:p>
          <w:p w14:paraId="25076585" w14:textId="77777777" w:rsidR="00765A0A" w:rsidRDefault="00765A0A"/>
          <w:p w14:paraId="27CE5F62" w14:textId="77777777" w:rsidR="00765A0A" w:rsidRDefault="00BB162C">
            <w:r>
              <w:t>Validation timeframes: Stakeholder engagement and validation processes, when taken through a whole-of-government and whole-of-society approach, can lengthen timelines, especially when coordination mechanisms are not already in place.</w:t>
            </w:r>
          </w:p>
          <w:p w14:paraId="332DF1B1" w14:textId="77777777" w:rsidR="00765A0A" w:rsidRDefault="00765A0A"/>
          <w:p w14:paraId="049DEAE5" w14:textId="77777777" w:rsidR="00765A0A" w:rsidRDefault="00BB162C">
            <w:r>
              <w:t>Despite these constraints, adaptive management strategies, such as high-level political engagement, amendments to project activities, and new regional task teams, have been effectively deployed to maintain momentum and help the project respond better to country needs.</w:t>
            </w:r>
          </w:p>
          <w:p w14:paraId="394913A1" w14:textId="77777777" w:rsidR="00765A0A" w:rsidRDefault="00BB162C">
            <w:r>
              <w:lastRenderedPageBreak/>
              <w:t>----</w:t>
            </w:r>
          </w:p>
          <w:p w14:paraId="4382E96B" w14:textId="77777777" w:rsidR="00765A0A" w:rsidRDefault="00765A0A"/>
        </w:tc>
      </w:tr>
      <w:tr w:rsidR="00765A0A" w14:paraId="08173A01" w14:textId="77777777">
        <w:tc>
          <w:tcPr>
            <w:tcW w:w="5000" w:type="dxa"/>
            <w:noWrap/>
          </w:tcPr>
          <w:p w14:paraId="3F532805" w14:textId="77777777" w:rsidR="00765A0A" w:rsidRDefault="00BB162C">
            <w:r>
              <w:rPr>
                <w:b/>
                <w:bCs/>
              </w:rPr>
              <w:lastRenderedPageBreak/>
              <w:t>GEF Operational Focal point</w:t>
            </w:r>
          </w:p>
        </w:tc>
        <w:tc>
          <w:tcPr>
            <w:tcW w:w="10000" w:type="dxa"/>
            <w:noWrap/>
          </w:tcPr>
          <w:p w14:paraId="74331823" w14:textId="77777777" w:rsidR="00765A0A" w:rsidRDefault="00765A0A"/>
          <w:p w14:paraId="6731EC20" w14:textId="77777777" w:rsidR="00765A0A" w:rsidRDefault="00BB162C">
            <w:r>
              <w:t>----</w:t>
            </w:r>
          </w:p>
          <w:p w14:paraId="013C79BF" w14:textId="77777777" w:rsidR="00765A0A" w:rsidRDefault="00765A0A"/>
        </w:tc>
      </w:tr>
      <w:tr w:rsidR="00765A0A" w14:paraId="0864BAFC" w14:textId="77777777">
        <w:tc>
          <w:tcPr>
            <w:tcW w:w="5000" w:type="dxa"/>
            <w:noWrap/>
          </w:tcPr>
          <w:p w14:paraId="7E18F2E1" w14:textId="77777777" w:rsidR="00765A0A" w:rsidRDefault="00BB162C">
            <w:r>
              <w:rPr>
                <w:b/>
                <w:bCs/>
              </w:rPr>
              <w:t>Project Implementing Partner</w:t>
            </w:r>
          </w:p>
        </w:tc>
        <w:tc>
          <w:tcPr>
            <w:tcW w:w="10000" w:type="dxa"/>
            <w:noWrap/>
          </w:tcPr>
          <w:p w14:paraId="1E2AA820" w14:textId="77777777" w:rsidR="00765A0A" w:rsidRDefault="00765A0A"/>
          <w:p w14:paraId="65809197" w14:textId="77777777" w:rsidR="00765A0A" w:rsidRDefault="00BB162C">
            <w:r>
              <w:t>----</w:t>
            </w:r>
          </w:p>
          <w:p w14:paraId="105E3004" w14:textId="77777777" w:rsidR="00765A0A" w:rsidRDefault="00765A0A"/>
        </w:tc>
      </w:tr>
      <w:tr w:rsidR="00765A0A" w14:paraId="1ABED9C7" w14:textId="77777777">
        <w:tc>
          <w:tcPr>
            <w:tcW w:w="5000" w:type="dxa"/>
            <w:noWrap/>
          </w:tcPr>
          <w:p w14:paraId="1B660B7F" w14:textId="77777777" w:rsidR="00765A0A" w:rsidRDefault="00BB162C">
            <w:r>
              <w:rPr>
                <w:b/>
                <w:bCs/>
              </w:rPr>
              <w:t>Other Partners</w:t>
            </w:r>
          </w:p>
        </w:tc>
        <w:tc>
          <w:tcPr>
            <w:tcW w:w="10000" w:type="dxa"/>
            <w:noWrap/>
          </w:tcPr>
          <w:p w14:paraId="34D3D896" w14:textId="77777777" w:rsidR="00765A0A" w:rsidRDefault="00765A0A"/>
          <w:p w14:paraId="3E28B6FA" w14:textId="77777777" w:rsidR="00765A0A" w:rsidRDefault="00BB162C">
            <w:r>
              <w:t>----</w:t>
            </w:r>
          </w:p>
          <w:p w14:paraId="3B006F69" w14:textId="77777777" w:rsidR="00765A0A" w:rsidRDefault="00765A0A"/>
        </w:tc>
      </w:tr>
    </w:tbl>
    <w:p w14:paraId="26B55779" w14:textId="77777777" w:rsidR="00765A0A" w:rsidRDefault="00765A0A">
      <w:pPr>
        <w:sectPr w:rsidR="00765A0A">
          <w:pgSz w:w="11905" w:h="16837"/>
          <w:pgMar w:top="500" w:right="500" w:bottom="500" w:left="500" w:header="720" w:footer="720" w:gutter="0"/>
          <w:cols w:space="720"/>
        </w:sectPr>
      </w:pPr>
    </w:p>
    <w:p w14:paraId="15E98EEE" w14:textId="77777777" w:rsidR="00765A0A" w:rsidRDefault="00BB162C">
      <w:pPr>
        <w:pStyle w:val="Heading1"/>
      </w:pPr>
      <w:bookmarkStart w:id="9" w:name="_Toc9"/>
      <w:r>
        <w:lastRenderedPageBreak/>
        <w:t>Minor Amendments</w:t>
      </w:r>
      <w:bookmarkEnd w:id="9"/>
    </w:p>
    <w:p w14:paraId="3C1D0F5C" w14:textId="77777777" w:rsidR="00765A0A" w:rsidRDefault="00765A0A">
      <w:pPr>
        <w:spacing w:after="0"/>
      </w:pPr>
    </w:p>
    <w:p w14:paraId="41E32087" w14:textId="77777777" w:rsidR="00765A0A" w:rsidRDefault="00BB162C">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4163A84B" w14:textId="77777777" w:rsidR="00765A0A" w:rsidRDefault="00BB162C">
      <w:r>
        <w:rPr>
          <w:b/>
          <w:bCs/>
        </w:rPr>
        <w:t xml:space="preserve">CO </w:t>
      </w:r>
      <w:proofErr w:type="spellStart"/>
      <w:r>
        <w:rPr>
          <w:b/>
          <w:bCs/>
        </w:rPr>
        <w:t>Programme</w:t>
      </w:r>
      <w:proofErr w:type="spellEnd"/>
      <w:r>
        <w:rPr>
          <w:b/>
          <w:bCs/>
        </w:rPr>
        <w:t xml:space="preserve"> Officer:</w:t>
      </w:r>
      <w:r>
        <w:t xml:space="preserve"> Please mark each category for which a minor amendment occurred during this reporting period (1 July 2024- 30 June 2025). </w:t>
      </w:r>
    </w:p>
    <w:p w14:paraId="273C2981" w14:textId="77777777" w:rsidR="00765A0A" w:rsidRDefault="00BB162C">
      <w:r>
        <w:t>For each category that is marked, please provide a brief description of the change that occurred in the associated text box. You may attach supporting documentation, as appropriate.</w:t>
      </w:r>
    </w:p>
    <w:p w14:paraId="4A10EEB0" w14:textId="77777777" w:rsidR="00765A0A" w:rsidRDefault="00BB162C">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04349338" w14:textId="77777777">
        <w:tc>
          <w:tcPr>
            <w:tcW w:w="10000" w:type="dxa"/>
            <w:shd w:val="clear" w:color="auto" w:fill="D9D9D9"/>
            <w:noWrap/>
          </w:tcPr>
          <w:p w14:paraId="06A1B1F4" w14:textId="77777777" w:rsidR="00765A0A" w:rsidRDefault="00BB162C">
            <w:r>
              <w:rPr>
                <w:b/>
                <w:bCs/>
              </w:rPr>
              <w:t>A) Results Framework</w:t>
            </w:r>
          </w:p>
        </w:tc>
      </w:tr>
      <w:tr w:rsidR="00765A0A" w14:paraId="5D53385E" w14:textId="77777777">
        <w:tc>
          <w:tcPr>
            <w:tcW w:w="10000" w:type="dxa"/>
            <w:noWrap/>
          </w:tcPr>
          <w:p w14:paraId="700079F2" w14:textId="77777777" w:rsidR="00765A0A" w:rsidRDefault="00BB162C">
            <w:r>
              <w:t>Yes</w:t>
            </w:r>
          </w:p>
        </w:tc>
      </w:tr>
      <w:tr w:rsidR="00765A0A" w14:paraId="71FC4864" w14:textId="77777777">
        <w:tc>
          <w:tcPr>
            <w:tcW w:w="10000" w:type="dxa"/>
            <w:shd w:val="clear" w:color="auto" w:fill="D9D9D9"/>
            <w:noWrap/>
          </w:tcPr>
          <w:p w14:paraId="5CA646F0" w14:textId="77777777" w:rsidR="00765A0A" w:rsidRDefault="00BB162C">
            <w:r>
              <w:rPr>
                <w:b/>
                <w:bCs/>
              </w:rPr>
              <w:t>Provide a description of the change(s) to the 'Results framework'</w:t>
            </w:r>
          </w:p>
        </w:tc>
      </w:tr>
      <w:tr w:rsidR="00765A0A" w14:paraId="640E0417" w14:textId="77777777">
        <w:tc>
          <w:tcPr>
            <w:tcW w:w="10000" w:type="dxa"/>
            <w:noWrap/>
          </w:tcPr>
          <w:p w14:paraId="7672110C" w14:textId="77777777" w:rsidR="00765A0A" w:rsidRDefault="00BB162C">
            <w:r>
              <w:t xml:space="preserve">During this period, the project results framework was amended </w:t>
            </w:r>
            <w:proofErr w:type="gramStart"/>
            <w:r>
              <w:t>in order to</w:t>
            </w:r>
            <w:proofErr w:type="gramEnd"/>
            <w:r>
              <w:t xml:space="preserve"> be more responsive to country needs and transition from globally focused to more nationally focused work.</w:t>
            </w:r>
          </w:p>
          <w:p w14:paraId="1104E8C8" w14:textId="77777777" w:rsidR="00765A0A" w:rsidRDefault="00765A0A"/>
          <w:p w14:paraId="0462F808" w14:textId="77777777" w:rsidR="00765A0A" w:rsidRDefault="00BB162C">
            <w:r>
              <w:t>In the inception period, the project underwent changes in its approach to technical support, national capacity development, and knowledge management delivery based on strong feedback from countries and the Secretariat of the CBD. At a retreat in 2024 between UNDP, UNEP, the Secretariat of the CBD, and the GEF, changes were proposed on the project results framework for component 3.  These were then agreed upon at the first Steering Committee meeting.  This led to a shift in the focus of Outcome 3 of the proj</w:t>
            </w:r>
            <w:r>
              <w:t>ect from global guidance, e-learning courses, flagship global reports, and events towards more customized, national and regional support. Originally called the “Global Knowledge and Technical Assistance Platform”, outcome 3 is now the “Global, Regional, and National Support Unit”, to emphasize regional and national-focused technical support and peer-to-peer knowledge exchange. This shift also recognizes the wide range of global guidance already existing.</w:t>
            </w:r>
          </w:p>
          <w:p w14:paraId="63D2074C" w14:textId="77777777" w:rsidR="00765A0A" w:rsidRDefault="00765A0A"/>
          <w:p w14:paraId="0B6ED7E3" w14:textId="77777777" w:rsidR="00765A0A" w:rsidRDefault="00BB162C">
            <w:r>
              <w:t xml:space="preserve">The updated end of project targets </w:t>
            </w:r>
            <w:proofErr w:type="gramStart"/>
            <w:r>
              <w:t>are</w:t>
            </w:r>
            <w:proofErr w:type="gramEnd"/>
            <w:r>
              <w:t>:</w:t>
            </w:r>
          </w:p>
          <w:p w14:paraId="365CDACF" w14:textId="77777777" w:rsidR="00765A0A" w:rsidRDefault="00765A0A"/>
          <w:p w14:paraId="23430BA5" w14:textId="77777777" w:rsidR="00765A0A" w:rsidRDefault="00BB162C">
            <w:r>
              <w:t>Percentage of countries that are applying support from the global, regional, and national support unit</w:t>
            </w:r>
          </w:p>
          <w:p w14:paraId="5E22879D" w14:textId="77777777" w:rsidR="00765A0A" w:rsidRDefault="00BB162C">
            <w:r>
              <w:t>Number of virtual knowledge exchange opportunities</w:t>
            </w:r>
          </w:p>
          <w:p w14:paraId="6DB98798" w14:textId="77777777" w:rsidR="00765A0A" w:rsidRDefault="00BB162C">
            <w:r>
              <w:t>Number of good practices captured and scaled</w:t>
            </w:r>
          </w:p>
          <w:p w14:paraId="0193D233" w14:textId="77777777" w:rsidR="00765A0A" w:rsidRDefault="00BB162C">
            <w:r>
              <w:t>Percentage of countries that express satisfaction with the support received through this project</w:t>
            </w:r>
          </w:p>
          <w:p w14:paraId="1EF3AB4C" w14:textId="77777777" w:rsidR="00765A0A" w:rsidRDefault="00BB162C">
            <w:r>
              <w:t>Number of in-person knowledge exchange opportunities</w:t>
            </w:r>
          </w:p>
          <w:p w14:paraId="04FF4201" w14:textId="77777777" w:rsidR="00765A0A" w:rsidRDefault="00BB162C">
            <w:r>
              <w:t>Number of peer-to-peer exchanges</w:t>
            </w:r>
          </w:p>
          <w:p w14:paraId="4F93D29A" w14:textId="77777777" w:rsidR="00765A0A" w:rsidRDefault="00BB162C">
            <w:r>
              <w:t xml:space="preserve">Percentage of women accessing/ participating in technical support from the </w:t>
            </w:r>
            <w:proofErr w:type="spellStart"/>
            <w:r>
              <w:t>programme</w:t>
            </w:r>
            <w:proofErr w:type="spellEnd"/>
          </w:p>
          <w:p w14:paraId="750342E9" w14:textId="77777777" w:rsidR="00765A0A" w:rsidRDefault="00765A0A"/>
          <w:p w14:paraId="192AC874" w14:textId="77777777" w:rsidR="00765A0A" w:rsidRDefault="00BB162C">
            <w:r>
              <w:t xml:space="preserve">While the original end of project targets </w:t>
            </w:r>
            <w:proofErr w:type="gramStart"/>
            <w:r>
              <w:t>were</w:t>
            </w:r>
            <w:proofErr w:type="gramEnd"/>
            <w:r>
              <w:t>:</w:t>
            </w:r>
          </w:p>
          <w:p w14:paraId="1958BB85" w14:textId="77777777" w:rsidR="00765A0A" w:rsidRDefault="00765A0A"/>
          <w:p w14:paraId="7C1EABB0" w14:textId="77777777" w:rsidR="00765A0A" w:rsidRDefault="00BB162C">
            <w:r>
              <w:t>Global Knowledge and technical assistance platform – learning:  6 e-learning resources specific to this project</w:t>
            </w:r>
          </w:p>
          <w:p w14:paraId="3FAD7EFE" w14:textId="77777777" w:rsidR="00765A0A" w:rsidRDefault="00BB162C">
            <w:r>
              <w:t>Global Knowledge and technical assistance platform – webinars:  24 webinars conducted specific to this project</w:t>
            </w:r>
          </w:p>
          <w:p w14:paraId="7DED9A15" w14:textId="77777777" w:rsidR="00765A0A" w:rsidRDefault="00BB162C">
            <w:r>
              <w:t>Global Knowledge and technical assistance platform – case studies: 100 case studies and best practice examples for Components 2 and 3 are developed and available on the NBSAP Forum</w:t>
            </w:r>
          </w:p>
          <w:p w14:paraId="1F3D003B" w14:textId="77777777" w:rsidR="00765A0A" w:rsidRDefault="00BB162C">
            <w:r>
              <w:t xml:space="preserve">Global Knowledge and technical assistance platform – Technical </w:t>
            </w:r>
            <w:proofErr w:type="gramStart"/>
            <w:r>
              <w:t>assistance  All</w:t>
            </w:r>
            <w:proofErr w:type="gramEnd"/>
            <w:r>
              <w:t xml:space="preserve"> requesting countries receive dedicated technical advice from global experts and participate in peer-to-peer exchanges</w:t>
            </w:r>
          </w:p>
          <w:p w14:paraId="023EA0CB" w14:textId="77777777" w:rsidR="00765A0A" w:rsidRDefault="00BB162C">
            <w:r>
              <w:t>Customized data and support</w:t>
            </w:r>
            <w:proofErr w:type="gramStart"/>
            <w:r>
              <w:t>:  All</w:t>
            </w:r>
            <w:proofErr w:type="gramEnd"/>
            <w:r>
              <w:t xml:space="preserve"> participating countries who request support have customized spatialized data in a format that can be used to spatialize </w:t>
            </w:r>
            <w:proofErr w:type="gramStart"/>
            <w:r>
              <w:t>NBSAPs  All</w:t>
            </w:r>
            <w:proofErr w:type="gramEnd"/>
            <w:r>
              <w:t xml:space="preserve"> participating countries who request support have customized policy/</w:t>
            </w:r>
          </w:p>
          <w:p w14:paraId="37AB388E" w14:textId="77777777" w:rsidR="00765A0A" w:rsidRDefault="00BB162C">
            <w:r>
              <w:t>1,000,000 people reached through 2 dedicated global events to raise awareness of the value of biodiversity</w:t>
            </w:r>
          </w:p>
          <w:p w14:paraId="3EA56AE4" w14:textId="77777777" w:rsidR="00765A0A" w:rsidRDefault="00BB162C">
            <w:r>
              <w:t>24 communication and outreach activities to facilitate exchange and experiences of best practices among countries, best practice workshops and/or CBD side events (among other events)</w:t>
            </w:r>
          </w:p>
          <w:p w14:paraId="6B028C5C" w14:textId="77777777" w:rsidR="00765A0A" w:rsidRDefault="00BB162C">
            <w:r>
              <w:t xml:space="preserve">3 </w:t>
            </w:r>
            <w:proofErr w:type="gramStart"/>
            <w:r>
              <w:t>flagship</w:t>
            </w:r>
            <w:proofErr w:type="gramEnd"/>
            <w:r>
              <w:t xml:space="preserve"> global NBSAP reports are completed</w:t>
            </w:r>
          </w:p>
          <w:p w14:paraId="5BCF95F6" w14:textId="77777777" w:rsidR="00765A0A" w:rsidRDefault="00765A0A"/>
          <w:p w14:paraId="45B8F7FA" w14:textId="77777777" w:rsidR="00765A0A" w:rsidRDefault="00BB162C">
            <w:r>
              <w:t>Evidence for the request for these changes can be found in the retreat notes and the Steering Committee meeting summary.</w:t>
            </w:r>
          </w:p>
        </w:tc>
      </w:tr>
      <w:tr w:rsidR="00765A0A" w14:paraId="41C6B29C" w14:textId="77777777">
        <w:tc>
          <w:tcPr>
            <w:tcW w:w="10000" w:type="dxa"/>
            <w:shd w:val="clear" w:color="auto" w:fill="D9D9D9"/>
            <w:noWrap/>
          </w:tcPr>
          <w:p w14:paraId="08BFD122" w14:textId="77777777" w:rsidR="00765A0A" w:rsidRDefault="00BB162C">
            <w:r>
              <w:rPr>
                <w:b/>
                <w:bCs/>
              </w:rPr>
              <w:lastRenderedPageBreak/>
              <w:t>B) Components and cost</w:t>
            </w:r>
          </w:p>
        </w:tc>
      </w:tr>
      <w:tr w:rsidR="00765A0A" w14:paraId="7AA7DA66" w14:textId="77777777">
        <w:tc>
          <w:tcPr>
            <w:tcW w:w="10000" w:type="dxa"/>
            <w:noWrap/>
          </w:tcPr>
          <w:p w14:paraId="7EBED96B" w14:textId="77777777" w:rsidR="00765A0A" w:rsidRDefault="00BB162C">
            <w:r>
              <w:t>Yes</w:t>
            </w:r>
          </w:p>
        </w:tc>
      </w:tr>
      <w:tr w:rsidR="00765A0A" w14:paraId="064E6BF8" w14:textId="77777777">
        <w:tc>
          <w:tcPr>
            <w:tcW w:w="10000" w:type="dxa"/>
            <w:shd w:val="clear" w:color="auto" w:fill="D9D9D9"/>
            <w:noWrap/>
          </w:tcPr>
          <w:p w14:paraId="14727710" w14:textId="77777777" w:rsidR="00765A0A" w:rsidRDefault="00BB162C">
            <w:r>
              <w:rPr>
                <w:b/>
                <w:bCs/>
              </w:rPr>
              <w:t>Provide a description of the change(s) to 'Components and cost'</w:t>
            </w:r>
          </w:p>
        </w:tc>
      </w:tr>
      <w:tr w:rsidR="00765A0A" w14:paraId="6361517B" w14:textId="77777777">
        <w:tc>
          <w:tcPr>
            <w:tcW w:w="10000" w:type="dxa"/>
            <w:noWrap/>
          </w:tcPr>
          <w:p w14:paraId="0990C3B1" w14:textId="77777777" w:rsidR="00765A0A" w:rsidRDefault="00BB162C">
            <w:r>
              <w:t xml:space="preserve">Towards recognizing significant national capacity and technical knowledge exists within GEF-eligible countries, and given their requests for less prescriptive support, UNDP and UNEP broadened the scope for national activities in the GEF-8 </w:t>
            </w:r>
            <w:proofErr w:type="spellStart"/>
            <w:r>
              <w:t>programme</w:t>
            </w:r>
            <w:proofErr w:type="spellEnd"/>
            <w:r>
              <w:t xml:space="preserve"> under components 1 and 2 and the type of support under components 3 on the NBSAP update process and development of 7th National Reports. These updates were endorsed by the Steering Committee and do not change the project’s original outcomes, the total project budget nor the budget allocations per component. The Quantity of outputs also decreased from 7 to 3 under component 3.</w:t>
            </w:r>
          </w:p>
          <w:p w14:paraId="11B0126E" w14:textId="77777777" w:rsidR="00765A0A" w:rsidRDefault="00765A0A"/>
          <w:p w14:paraId="2ABFB11F" w14:textId="77777777" w:rsidR="00765A0A" w:rsidRDefault="00BB162C">
            <w:r>
              <w:t>Amended activities can be found are</w:t>
            </w:r>
            <w:proofErr w:type="gramStart"/>
            <w:r>
              <w:t>: :</w:t>
            </w:r>
            <w:proofErr w:type="gramEnd"/>
          </w:p>
          <w:p w14:paraId="16FABDB8" w14:textId="77777777" w:rsidR="00765A0A" w:rsidRDefault="00765A0A"/>
          <w:p w14:paraId="2C4CEBF3" w14:textId="77777777" w:rsidR="00765A0A" w:rsidRDefault="00BB162C">
            <w:r>
              <w:t>Component 1</w:t>
            </w:r>
          </w:p>
          <w:p w14:paraId="1E049448" w14:textId="77777777" w:rsidR="00765A0A" w:rsidRDefault="00765A0A"/>
          <w:p w14:paraId="30B9612E" w14:textId="77777777" w:rsidR="00765A0A" w:rsidRDefault="00BB162C">
            <w:r>
              <w:lastRenderedPageBreak/>
              <w:t>1.1.1 Implementing comprehensive NBSAP stakeholder engagement to promote whole-of-government and whole-of-society approaches</w:t>
            </w:r>
          </w:p>
          <w:p w14:paraId="52D1DF14" w14:textId="77777777" w:rsidR="00765A0A" w:rsidRDefault="00BB162C">
            <w:r>
              <w:t>1.1.2 Enabling gender mainstreaming within consultation processes and within the NBSAP</w:t>
            </w:r>
          </w:p>
          <w:p w14:paraId="5867D30A" w14:textId="77777777" w:rsidR="00765A0A" w:rsidRDefault="00BB162C">
            <w:r>
              <w:t>1.1.3. Identifying and prioritizing gaps and inconsistencies between the NBSAP and achieving the GBF</w:t>
            </w:r>
          </w:p>
          <w:p w14:paraId="2217F922" w14:textId="77777777" w:rsidR="00765A0A" w:rsidRDefault="00BB162C">
            <w:r>
              <w:t>1.1.4. Strengthening biodiversity policy alignment, coherence, and mainstreaming into key sectors</w:t>
            </w:r>
          </w:p>
          <w:p w14:paraId="0CBD404E" w14:textId="77777777" w:rsidR="00765A0A" w:rsidRDefault="00BB162C">
            <w:r>
              <w:t>1.1.5. Strengthening readiness for NBSAP implementation, including potential environmental and social impacts and risks</w:t>
            </w:r>
          </w:p>
          <w:p w14:paraId="5358B798" w14:textId="77777777" w:rsidR="00765A0A" w:rsidRDefault="00BB162C">
            <w:r>
              <w:t>1.1.6. Undertaking as needed integrated spatial planning for the NBSAP</w:t>
            </w:r>
          </w:p>
          <w:p w14:paraId="0D881219" w14:textId="77777777" w:rsidR="00765A0A" w:rsidRDefault="00BB162C">
            <w:r>
              <w:t>1.1.7. Developing, as needed, action plans to support the NBSAP</w:t>
            </w:r>
          </w:p>
          <w:p w14:paraId="382AEE52" w14:textId="77777777" w:rsidR="00765A0A" w:rsidRDefault="00BB162C">
            <w:r>
              <w:t>1.1.8. Undertaking, as needed, planning processes for capacity development, resource mobilization, and monitoring and evaluation.</w:t>
            </w:r>
          </w:p>
          <w:p w14:paraId="6205A431" w14:textId="77777777" w:rsidR="00765A0A" w:rsidRDefault="00765A0A"/>
          <w:p w14:paraId="0D78D4EE" w14:textId="77777777" w:rsidR="00765A0A" w:rsidRDefault="00BB162C">
            <w:r>
              <w:t>Component 2</w:t>
            </w:r>
          </w:p>
          <w:p w14:paraId="6F8D5BDD" w14:textId="77777777" w:rsidR="00765A0A" w:rsidRDefault="00765A0A"/>
          <w:p w14:paraId="1D0A3056" w14:textId="77777777" w:rsidR="00765A0A" w:rsidRDefault="00BB162C">
            <w:r>
              <w:t>2.1.1 Preparing 7th National Reporting process, including stakeholder engagement</w:t>
            </w:r>
          </w:p>
          <w:p w14:paraId="2AED213F" w14:textId="77777777" w:rsidR="00765A0A" w:rsidRDefault="00BB162C">
            <w:r>
              <w:t>2.1.2 Analyzing alignment of the NBSAP with the GBF, including the monitoring framework</w:t>
            </w:r>
          </w:p>
          <w:p w14:paraId="662124BB" w14:textId="77777777" w:rsidR="00765A0A" w:rsidRDefault="00BB162C">
            <w:r>
              <w:t>2.1.3. Assessing progress towards national targets</w:t>
            </w:r>
          </w:p>
          <w:p w14:paraId="208B18A4" w14:textId="77777777" w:rsidR="00765A0A" w:rsidRDefault="00BB162C">
            <w:r>
              <w:t>2.1.4. Assessing progress towards the goals and targets of the GBF</w:t>
            </w:r>
          </w:p>
          <w:p w14:paraId="133D04FA" w14:textId="77777777" w:rsidR="00765A0A" w:rsidRDefault="00BB162C">
            <w:r>
              <w:t>2.1.5. Identifying key messages and conclusions</w:t>
            </w:r>
          </w:p>
          <w:p w14:paraId="26F4A38B" w14:textId="77777777" w:rsidR="00765A0A" w:rsidRDefault="00765A0A"/>
          <w:p w14:paraId="1232D23B" w14:textId="77777777" w:rsidR="00765A0A" w:rsidRDefault="00BB162C">
            <w:r>
              <w:t>Component 3</w:t>
            </w:r>
          </w:p>
          <w:p w14:paraId="42B7E6E4" w14:textId="77777777" w:rsidR="00765A0A" w:rsidRDefault="00765A0A"/>
          <w:p w14:paraId="2421A148" w14:textId="77777777" w:rsidR="00765A0A" w:rsidRDefault="00BB162C">
            <w:r>
              <w:t xml:space="preserve">3.1.1 An ongoing help desk is available to the Party to receive support throughout the </w:t>
            </w:r>
            <w:proofErr w:type="spellStart"/>
            <w:r>
              <w:t>programme</w:t>
            </w:r>
            <w:proofErr w:type="spellEnd"/>
            <w:r>
              <w:t xml:space="preserve"> in 4 languages (English, French, Russian, Spanish) in a timely manner</w:t>
            </w:r>
          </w:p>
          <w:p w14:paraId="39350293" w14:textId="77777777" w:rsidR="00765A0A" w:rsidRDefault="00BB162C">
            <w:r>
              <w:t>3.1.2 Provision of learning and knowledge exchanges opportunities in a timely manner</w:t>
            </w:r>
          </w:p>
          <w:p w14:paraId="41B09CD1" w14:textId="77777777" w:rsidR="00765A0A" w:rsidRDefault="00BB162C">
            <w:r>
              <w:t>3.1.3 Support access to customized knowledge for NBSAP and NR development in a timely manner</w:t>
            </w:r>
          </w:p>
          <w:p w14:paraId="2F7CC87B" w14:textId="77777777" w:rsidR="00765A0A" w:rsidRDefault="00765A0A"/>
          <w:p w14:paraId="6123E641" w14:textId="77777777" w:rsidR="00765A0A" w:rsidRDefault="00BB162C">
            <w:r>
              <w:t>For reference, original activities were:</w:t>
            </w:r>
          </w:p>
          <w:p w14:paraId="39454812" w14:textId="77777777" w:rsidR="00765A0A" w:rsidRDefault="00765A0A"/>
          <w:p w14:paraId="31EAA911" w14:textId="77777777" w:rsidR="00765A0A" w:rsidRDefault="00BB162C">
            <w:r>
              <w:t>Component 1 – Original Activities</w:t>
            </w:r>
          </w:p>
          <w:p w14:paraId="1264B271" w14:textId="77777777" w:rsidR="00765A0A" w:rsidRDefault="00BB162C">
            <w:r>
              <w:t xml:space="preserve">1.1.1 Development and implementation of a comprehensive stakeholder engagement plan, to promote an all-of-society approach to </w:t>
            </w:r>
            <w:proofErr w:type="gramStart"/>
            <w:r>
              <w:t>the NBSAP</w:t>
            </w:r>
            <w:proofErr w:type="gramEnd"/>
            <w:r>
              <w:t>.</w:t>
            </w:r>
          </w:p>
          <w:p w14:paraId="3C1E548B" w14:textId="77777777" w:rsidR="00765A0A" w:rsidRDefault="00BB162C">
            <w:r>
              <w:t>1.1.2 A national gender analysis and action plan developed to ensure gender mainstreaming within consultation processes and within actions to advise the NBSAP updating and revision process.</w:t>
            </w:r>
          </w:p>
          <w:p w14:paraId="729E3AE0" w14:textId="77777777" w:rsidR="00765A0A" w:rsidRDefault="00BB162C">
            <w:r>
              <w:lastRenderedPageBreak/>
              <w:t>1.1.3 Building on the results of the EAS to accelerate early action on NBSAPs, identify and prioritize essential gaps and inconsistencies between the existing NBSAP and changes needed to achieve the Global Biodiversity Framework.</w:t>
            </w:r>
          </w:p>
          <w:p w14:paraId="3B45902C" w14:textId="77777777" w:rsidR="00765A0A" w:rsidRDefault="00BB162C">
            <w:r>
              <w:t>1.1.4 Building on the results from policy alignment reviews included in the EAS, develop an NBSAP section that addresses policy alignment and coherence, and biodiversity mainstreaming into key sectors within the NBSAP.</w:t>
            </w:r>
          </w:p>
          <w:p w14:paraId="76B8B7EE" w14:textId="77777777" w:rsidR="00765A0A" w:rsidRDefault="00BB162C">
            <w:r>
              <w:t>1.1.5 An assessment of the potential environmental and social impacts and potential risks of the implementation of the updated NBSAP.</w:t>
            </w:r>
          </w:p>
          <w:p w14:paraId="27751E66" w14:textId="77777777" w:rsidR="00765A0A" w:rsidRDefault="00BB162C">
            <w:r>
              <w:t xml:space="preserve">1.1.6 </w:t>
            </w:r>
            <w:proofErr w:type="gramStart"/>
            <w:r>
              <w:t>Building on</w:t>
            </w:r>
            <w:proofErr w:type="gramEnd"/>
            <w:r>
              <w:t xml:space="preserve"> </w:t>
            </w:r>
            <w:proofErr w:type="gramStart"/>
            <w:r>
              <w:t>nationally</w:t>
            </w:r>
            <w:proofErr w:type="gramEnd"/>
            <w:r>
              <w:t xml:space="preserve"> and globally available data, develop a first approximation of spatial priorities for Target 1, and develop a spatialized action plan for other area-based targets, including Targets 2, 3, 8, 9, 11 and 12, within the NBSAP.</w:t>
            </w:r>
          </w:p>
          <w:p w14:paraId="531BE920" w14:textId="77777777" w:rsidR="00765A0A" w:rsidRDefault="00BB162C">
            <w:r>
              <w:t xml:space="preserve">1.1.7 Building on the results of the EAS, identify an action plan for eliminating or phasing out harmful subsidies and incentives within </w:t>
            </w:r>
            <w:proofErr w:type="gramStart"/>
            <w:r>
              <w:t>the NBSAP</w:t>
            </w:r>
            <w:proofErr w:type="gramEnd"/>
            <w:r>
              <w:t>.</w:t>
            </w:r>
          </w:p>
          <w:p w14:paraId="70CB41B2" w14:textId="77777777" w:rsidR="00765A0A" w:rsidRDefault="00BB162C">
            <w: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p w14:paraId="40A43809" w14:textId="77777777" w:rsidR="00765A0A" w:rsidRDefault="00765A0A"/>
          <w:p w14:paraId="77067A2C" w14:textId="77777777" w:rsidR="00765A0A" w:rsidRDefault="00BB162C">
            <w:r>
              <w:t>Component 2 – Original Activities</w:t>
            </w:r>
          </w:p>
          <w:p w14:paraId="4E89E012" w14:textId="77777777" w:rsidR="00765A0A" w:rsidRDefault="00BB162C">
            <w:r>
              <w:t>2.1.1 Brief overview of the process of preparation of the report is completed.</w:t>
            </w:r>
          </w:p>
          <w:p w14:paraId="1A65F692" w14:textId="77777777" w:rsidR="00765A0A" w:rsidRDefault="00BB162C">
            <w:r>
              <w:t>2.1.2 Status of the revised or updated NBSAP in the light of KMGBF.</w:t>
            </w:r>
          </w:p>
          <w:p w14:paraId="54B10552" w14:textId="77777777" w:rsidR="00765A0A" w:rsidRDefault="00BB162C">
            <w:r>
              <w:t xml:space="preserve">2.1.3 Assessment of progress towards national targets </w:t>
            </w:r>
            <w:proofErr w:type="gramStart"/>
            <w:r>
              <w:t>are</w:t>
            </w:r>
            <w:proofErr w:type="gramEnd"/>
            <w:r>
              <w:t xml:space="preserve"> completed.</w:t>
            </w:r>
          </w:p>
          <w:p w14:paraId="2626032B" w14:textId="77777777" w:rsidR="00765A0A" w:rsidRDefault="00BB162C">
            <w:r>
              <w:t>2.1.4. Assessment of progress related to the goals and targets of the KMGBF is completed.</w:t>
            </w:r>
          </w:p>
          <w:p w14:paraId="1B543D13" w14:textId="77777777" w:rsidR="00765A0A" w:rsidRDefault="00BB162C">
            <w:r>
              <w:t>2.1.5 Conclusions on the implementation of the Convention and the KMGBF are completed.</w:t>
            </w:r>
          </w:p>
          <w:p w14:paraId="09B7BB14" w14:textId="77777777" w:rsidR="00765A0A" w:rsidRDefault="00765A0A"/>
          <w:p w14:paraId="68909214" w14:textId="77777777" w:rsidR="00765A0A" w:rsidRDefault="00BB162C">
            <w:r>
              <w:t>Component 3 – Original activities</w:t>
            </w:r>
          </w:p>
          <w:p w14:paraId="0D4102BA" w14:textId="77777777" w:rsidR="00765A0A" w:rsidRDefault="00BB162C">
            <w:r>
              <w:t>3.1.1. A suite of e-learning offerings on a range of GBF-related topics on a demand-driven basis</w:t>
            </w:r>
          </w:p>
          <w:p w14:paraId="12125DE8" w14:textId="77777777" w:rsidR="00765A0A" w:rsidRDefault="00BB162C">
            <w:r>
              <w:t>3.1.2. Interactive webinars to highlight best practices.</w:t>
            </w:r>
          </w:p>
          <w:p w14:paraId="65A959EE" w14:textId="77777777" w:rsidR="00765A0A" w:rsidRDefault="00BB162C">
            <w: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CEBF8B2" w14:textId="77777777" w:rsidR="00765A0A" w:rsidRDefault="00BB162C">
            <w:r>
              <w:t>3.1.4. In-country implementation processes supported by dedicated technical advice from global experts including technical review of NBSAPs on a demand-driven basis, and peer to peer exchanges.</w:t>
            </w:r>
          </w:p>
          <w:p w14:paraId="73B09A74" w14:textId="77777777" w:rsidR="00765A0A" w:rsidRDefault="00BB162C">
            <w:r>
              <w:t>3.1.5. Dedicated support to global efforts to raise awareness of the value of biodiversity, and the importance of NBSAPs, at global levels, including through online events that help to mobilize political will and ambition.</w:t>
            </w:r>
          </w:p>
          <w:p w14:paraId="59225384" w14:textId="77777777" w:rsidR="00765A0A" w:rsidRDefault="00BB162C">
            <w:r>
              <w:t xml:space="preserve">3.1.6 Communication and outreach activities (based on a communication strategy) to facilitate exchange of experiences and best practices amongst countries and promote international </w:t>
            </w:r>
            <w:r>
              <w:lastRenderedPageBreak/>
              <w:t>cooperation, including regional and global in-person annual meetings, best practice workshops, and CBD side events.</w:t>
            </w:r>
          </w:p>
          <w:p w14:paraId="14EAE711" w14:textId="77777777" w:rsidR="00765A0A" w:rsidRDefault="00BB162C">
            <w:r>
              <w:t>3.1.7 Flagship summary reports highlighting key issues, including a Global NBSAP Gender Report, a Global NBSAP Ambition Report, and a Global Spatial Report</w:t>
            </w:r>
          </w:p>
          <w:p w14:paraId="12AF312C" w14:textId="77777777" w:rsidR="00765A0A" w:rsidRDefault="00765A0A"/>
          <w:p w14:paraId="65FE2F16" w14:textId="77777777" w:rsidR="00765A0A" w:rsidRDefault="00BB162C">
            <w:r>
              <w:t>Evidence for the request for these changes can be found in the retreat notes and the Steering Committee meeting summary.</w:t>
            </w:r>
          </w:p>
        </w:tc>
      </w:tr>
      <w:tr w:rsidR="00765A0A" w14:paraId="6C888323" w14:textId="77777777">
        <w:tc>
          <w:tcPr>
            <w:tcW w:w="10000" w:type="dxa"/>
            <w:shd w:val="clear" w:color="auto" w:fill="D9D9D9"/>
            <w:noWrap/>
          </w:tcPr>
          <w:p w14:paraId="277FCA81" w14:textId="77777777" w:rsidR="00765A0A" w:rsidRDefault="00BB162C">
            <w:r>
              <w:rPr>
                <w:b/>
                <w:bCs/>
              </w:rPr>
              <w:lastRenderedPageBreak/>
              <w:t>C) Institutional and implementation arrangements</w:t>
            </w:r>
          </w:p>
        </w:tc>
      </w:tr>
      <w:tr w:rsidR="00765A0A" w14:paraId="62663011" w14:textId="77777777">
        <w:tc>
          <w:tcPr>
            <w:tcW w:w="10000" w:type="dxa"/>
            <w:noWrap/>
          </w:tcPr>
          <w:p w14:paraId="4C1BD278" w14:textId="77777777" w:rsidR="00765A0A" w:rsidRDefault="00BB162C">
            <w:r>
              <w:t>No</w:t>
            </w:r>
          </w:p>
        </w:tc>
      </w:tr>
      <w:tr w:rsidR="00765A0A" w14:paraId="3D1901C1" w14:textId="77777777">
        <w:tc>
          <w:tcPr>
            <w:tcW w:w="10000" w:type="dxa"/>
            <w:shd w:val="clear" w:color="auto" w:fill="D9D9D9"/>
            <w:noWrap/>
          </w:tcPr>
          <w:p w14:paraId="054EDA4A" w14:textId="77777777" w:rsidR="00765A0A" w:rsidRDefault="00BB162C">
            <w:r>
              <w:rPr>
                <w:b/>
                <w:bCs/>
              </w:rPr>
              <w:t>Provide a description of the change(s) to 'Institutional and implementation arrangements'</w:t>
            </w:r>
          </w:p>
        </w:tc>
      </w:tr>
      <w:tr w:rsidR="00765A0A" w14:paraId="5934653C" w14:textId="77777777">
        <w:tc>
          <w:tcPr>
            <w:tcW w:w="10000" w:type="dxa"/>
            <w:noWrap/>
          </w:tcPr>
          <w:p w14:paraId="03651DC9" w14:textId="77777777" w:rsidR="00765A0A" w:rsidRDefault="00BB162C">
            <w:r>
              <w:rPr>
                <w:i/>
                <w:iCs/>
              </w:rPr>
              <w:t>(not set or not applicable)</w:t>
            </w:r>
          </w:p>
        </w:tc>
      </w:tr>
      <w:tr w:rsidR="00765A0A" w14:paraId="45FFEC60" w14:textId="77777777">
        <w:tc>
          <w:tcPr>
            <w:tcW w:w="10000" w:type="dxa"/>
            <w:shd w:val="clear" w:color="auto" w:fill="D9D9D9"/>
            <w:noWrap/>
          </w:tcPr>
          <w:p w14:paraId="4A1C97FF" w14:textId="77777777" w:rsidR="00765A0A" w:rsidRDefault="00BB162C">
            <w:r>
              <w:rPr>
                <w:b/>
                <w:bCs/>
              </w:rPr>
              <w:t>D) Financial management</w:t>
            </w:r>
          </w:p>
        </w:tc>
      </w:tr>
      <w:tr w:rsidR="00765A0A" w14:paraId="79F07859" w14:textId="77777777">
        <w:tc>
          <w:tcPr>
            <w:tcW w:w="10000" w:type="dxa"/>
            <w:noWrap/>
          </w:tcPr>
          <w:p w14:paraId="061BF772" w14:textId="77777777" w:rsidR="00765A0A" w:rsidRDefault="00BB162C">
            <w:r>
              <w:t>No</w:t>
            </w:r>
          </w:p>
        </w:tc>
      </w:tr>
      <w:tr w:rsidR="00765A0A" w14:paraId="29CBBBBB" w14:textId="77777777">
        <w:tc>
          <w:tcPr>
            <w:tcW w:w="10000" w:type="dxa"/>
            <w:shd w:val="clear" w:color="auto" w:fill="D9D9D9"/>
            <w:noWrap/>
          </w:tcPr>
          <w:p w14:paraId="1945E76B" w14:textId="77777777" w:rsidR="00765A0A" w:rsidRDefault="00BB162C">
            <w:r>
              <w:rPr>
                <w:b/>
                <w:bCs/>
              </w:rPr>
              <w:t>Provide a description of the change(s) to 'Financial Management'</w:t>
            </w:r>
          </w:p>
        </w:tc>
      </w:tr>
      <w:tr w:rsidR="00765A0A" w14:paraId="447F2903" w14:textId="77777777">
        <w:tc>
          <w:tcPr>
            <w:tcW w:w="10000" w:type="dxa"/>
            <w:noWrap/>
          </w:tcPr>
          <w:p w14:paraId="07EDAFD5" w14:textId="77777777" w:rsidR="00765A0A" w:rsidRDefault="00BB162C">
            <w:r>
              <w:rPr>
                <w:i/>
                <w:iCs/>
              </w:rPr>
              <w:t>(not set or not applicable)</w:t>
            </w:r>
          </w:p>
        </w:tc>
      </w:tr>
      <w:tr w:rsidR="00765A0A" w14:paraId="2A7191BA" w14:textId="77777777">
        <w:tc>
          <w:tcPr>
            <w:tcW w:w="10000" w:type="dxa"/>
            <w:shd w:val="clear" w:color="auto" w:fill="D9D9D9"/>
            <w:noWrap/>
          </w:tcPr>
          <w:p w14:paraId="5D553F7D" w14:textId="77777777" w:rsidR="00765A0A" w:rsidRDefault="00BB162C">
            <w:r>
              <w:rPr>
                <w:b/>
                <w:bCs/>
              </w:rPr>
              <w:t>E) Implementation schedule</w:t>
            </w:r>
          </w:p>
        </w:tc>
      </w:tr>
      <w:tr w:rsidR="00765A0A" w14:paraId="5BF7D9F3" w14:textId="77777777">
        <w:tc>
          <w:tcPr>
            <w:tcW w:w="10000" w:type="dxa"/>
            <w:noWrap/>
          </w:tcPr>
          <w:p w14:paraId="61F054F3" w14:textId="77777777" w:rsidR="00765A0A" w:rsidRDefault="00BB162C">
            <w:r>
              <w:t>No</w:t>
            </w:r>
          </w:p>
        </w:tc>
      </w:tr>
      <w:tr w:rsidR="00765A0A" w14:paraId="63F74468" w14:textId="77777777">
        <w:tc>
          <w:tcPr>
            <w:tcW w:w="10000" w:type="dxa"/>
            <w:shd w:val="clear" w:color="auto" w:fill="D9D9D9"/>
            <w:noWrap/>
          </w:tcPr>
          <w:p w14:paraId="4E7119CA" w14:textId="77777777" w:rsidR="00765A0A" w:rsidRDefault="00BB162C">
            <w:r>
              <w:rPr>
                <w:b/>
                <w:bCs/>
              </w:rPr>
              <w:t>Provide a description of the change(s) to 'Implementation schedule'</w:t>
            </w:r>
          </w:p>
        </w:tc>
      </w:tr>
      <w:tr w:rsidR="00765A0A" w14:paraId="736AFB02" w14:textId="77777777">
        <w:tc>
          <w:tcPr>
            <w:tcW w:w="10000" w:type="dxa"/>
            <w:noWrap/>
          </w:tcPr>
          <w:p w14:paraId="20082472" w14:textId="77777777" w:rsidR="00765A0A" w:rsidRDefault="00BB162C">
            <w:r>
              <w:rPr>
                <w:i/>
                <w:iCs/>
              </w:rPr>
              <w:t>(not set or not applicable)</w:t>
            </w:r>
          </w:p>
        </w:tc>
      </w:tr>
      <w:tr w:rsidR="00765A0A" w14:paraId="467E97F0" w14:textId="77777777">
        <w:tc>
          <w:tcPr>
            <w:tcW w:w="10000" w:type="dxa"/>
            <w:shd w:val="clear" w:color="auto" w:fill="D9D9D9"/>
            <w:noWrap/>
          </w:tcPr>
          <w:p w14:paraId="6A2C7482" w14:textId="77777777" w:rsidR="00765A0A" w:rsidRDefault="00BB162C">
            <w:r>
              <w:rPr>
                <w:b/>
                <w:bCs/>
              </w:rPr>
              <w:t>F) Executing Entity</w:t>
            </w:r>
          </w:p>
        </w:tc>
      </w:tr>
      <w:tr w:rsidR="00765A0A" w14:paraId="3084932D" w14:textId="77777777">
        <w:tc>
          <w:tcPr>
            <w:tcW w:w="10000" w:type="dxa"/>
            <w:noWrap/>
          </w:tcPr>
          <w:p w14:paraId="01979D92" w14:textId="77777777" w:rsidR="00765A0A" w:rsidRDefault="00BB162C">
            <w:r>
              <w:t>No</w:t>
            </w:r>
          </w:p>
        </w:tc>
      </w:tr>
      <w:tr w:rsidR="00765A0A" w14:paraId="7DC5A41A" w14:textId="77777777">
        <w:tc>
          <w:tcPr>
            <w:tcW w:w="10000" w:type="dxa"/>
            <w:shd w:val="clear" w:color="auto" w:fill="D9D9D9"/>
            <w:noWrap/>
          </w:tcPr>
          <w:p w14:paraId="690EF479" w14:textId="77777777" w:rsidR="00765A0A" w:rsidRDefault="00BB162C">
            <w:r>
              <w:rPr>
                <w:b/>
                <w:bCs/>
              </w:rPr>
              <w:t>Provide a description of the change(s) to 'Executing Entity'</w:t>
            </w:r>
          </w:p>
        </w:tc>
      </w:tr>
      <w:tr w:rsidR="00765A0A" w14:paraId="76FED8D7" w14:textId="77777777">
        <w:tc>
          <w:tcPr>
            <w:tcW w:w="10000" w:type="dxa"/>
            <w:noWrap/>
          </w:tcPr>
          <w:p w14:paraId="22356F62" w14:textId="77777777" w:rsidR="00765A0A" w:rsidRDefault="00BB162C">
            <w:r>
              <w:rPr>
                <w:i/>
                <w:iCs/>
              </w:rPr>
              <w:t>(not set or not applicable)</w:t>
            </w:r>
          </w:p>
        </w:tc>
      </w:tr>
      <w:tr w:rsidR="00765A0A" w14:paraId="6CCA33FE" w14:textId="77777777">
        <w:tc>
          <w:tcPr>
            <w:tcW w:w="10000" w:type="dxa"/>
            <w:shd w:val="clear" w:color="auto" w:fill="D9D9D9"/>
            <w:noWrap/>
          </w:tcPr>
          <w:p w14:paraId="29D1B2EF" w14:textId="77777777" w:rsidR="00765A0A" w:rsidRDefault="00BB162C">
            <w:r>
              <w:rPr>
                <w:b/>
                <w:bCs/>
              </w:rPr>
              <w:t>G) Executing Entity Category</w:t>
            </w:r>
          </w:p>
        </w:tc>
      </w:tr>
      <w:tr w:rsidR="00765A0A" w14:paraId="4E1C302C" w14:textId="77777777">
        <w:tc>
          <w:tcPr>
            <w:tcW w:w="10000" w:type="dxa"/>
            <w:noWrap/>
          </w:tcPr>
          <w:p w14:paraId="243987D1" w14:textId="77777777" w:rsidR="00765A0A" w:rsidRDefault="00BB162C">
            <w:r>
              <w:t>No</w:t>
            </w:r>
          </w:p>
        </w:tc>
      </w:tr>
      <w:tr w:rsidR="00765A0A" w14:paraId="4671DA63" w14:textId="77777777">
        <w:tc>
          <w:tcPr>
            <w:tcW w:w="10000" w:type="dxa"/>
            <w:shd w:val="clear" w:color="auto" w:fill="D9D9D9"/>
            <w:noWrap/>
          </w:tcPr>
          <w:p w14:paraId="2A70DA42" w14:textId="77777777" w:rsidR="00765A0A" w:rsidRDefault="00BB162C">
            <w:r>
              <w:rPr>
                <w:b/>
                <w:bCs/>
              </w:rPr>
              <w:t>Provide a description of the change(s) to 'Executing Entity Category'</w:t>
            </w:r>
          </w:p>
        </w:tc>
      </w:tr>
      <w:tr w:rsidR="00765A0A" w14:paraId="129BD83F" w14:textId="77777777">
        <w:tc>
          <w:tcPr>
            <w:tcW w:w="10000" w:type="dxa"/>
            <w:noWrap/>
          </w:tcPr>
          <w:p w14:paraId="18D3DB96" w14:textId="77777777" w:rsidR="00765A0A" w:rsidRDefault="00BB162C">
            <w:r>
              <w:rPr>
                <w:i/>
                <w:iCs/>
              </w:rPr>
              <w:t>(not set or not applicable)</w:t>
            </w:r>
          </w:p>
        </w:tc>
      </w:tr>
      <w:tr w:rsidR="00765A0A" w14:paraId="0DC593CC" w14:textId="77777777">
        <w:tc>
          <w:tcPr>
            <w:tcW w:w="10000" w:type="dxa"/>
            <w:shd w:val="clear" w:color="auto" w:fill="D9D9D9"/>
            <w:noWrap/>
          </w:tcPr>
          <w:p w14:paraId="7FC398B0" w14:textId="77777777" w:rsidR="00765A0A" w:rsidRDefault="00BB162C">
            <w:r>
              <w:rPr>
                <w:b/>
                <w:bCs/>
              </w:rPr>
              <w:t>H) Minor project objective change</w:t>
            </w:r>
          </w:p>
        </w:tc>
      </w:tr>
      <w:tr w:rsidR="00765A0A" w14:paraId="4236775A" w14:textId="77777777">
        <w:tc>
          <w:tcPr>
            <w:tcW w:w="10000" w:type="dxa"/>
            <w:noWrap/>
          </w:tcPr>
          <w:p w14:paraId="6FC3B653" w14:textId="77777777" w:rsidR="00765A0A" w:rsidRDefault="00BB162C">
            <w:r>
              <w:t>No</w:t>
            </w:r>
          </w:p>
        </w:tc>
      </w:tr>
      <w:tr w:rsidR="00765A0A" w14:paraId="583784E3" w14:textId="77777777">
        <w:tc>
          <w:tcPr>
            <w:tcW w:w="10000" w:type="dxa"/>
            <w:shd w:val="clear" w:color="auto" w:fill="D9D9D9"/>
            <w:noWrap/>
          </w:tcPr>
          <w:p w14:paraId="3E8D926F" w14:textId="77777777" w:rsidR="00765A0A" w:rsidRDefault="00BB162C">
            <w:r>
              <w:rPr>
                <w:b/>
                <w:bCs/>
              </w:rPr>
              <w:t>Provide a description of the change(s) to 'minor project objective change'</w:t>
            </w:r>
          </w:p>
        </w:tc>
      </w:tr>
      <w:tr w:rsidR="00765A0A" w14:paraId="3022DDB6" w14:textId="77777777">
        <w:tc>
          <w:tcPr>
            <w:tcW w:w="10000" w:type="dxa"/>
            <w:noWrap/>
          </w:tcPr>
          <w:p w14:paraId="64F1ED20" w14:textId="77777777" w:rsidR="00765A0A" w:rsidRDefault="00BB162C">
            <w:r>
              <w:rPr>
                <w:i/>
                <w:iCs/>
              </w:rPr>
              <w:lastRenderedPageBreak/>
              <w:t>(not set or not applicable)</w:t>
            </w:r>
          </w:p>
        </w:tc>
      </w:tr>
      <w:tr w:rsidR="00765A0A" w14:paraId="56356FB7" w14:textId="77777777">
        <w:tc>
          <w:tcPr>
            <w:tcW w:w="10000" w:type="dxa"/>
            <w:shd w:val="clear" w:color="auto" w:fill="D9D9D9"/>
            <w:noWrap/>
          </w:tcPr>
          <w:p w14:paraId="44A056F9" w14:textId="77777777" w:rsidR="00765A0A" w:rsidRDefault="00BB162C">
            <w:r>
              <w:rPr>
                <w:b/>
                <w:bCs/>
              </w:rPr>
              <w:t>I) Safeguards</w:t>
            </w:r>
          </w:p>
        </w:tc>
      </w:tr>
      <w:tr w:rsidR="00765A0A" w14:paraId="65B27FB8" w14:textId="77777777">
        <w:tc>
          <w:tcPr>
            <w:tcW w:w="10000" w:type="dxa"/>
            <w:noWrap/>
          </w:tcPr>
          <w:p w14:paraId="5B0B907A" w14:textId="77777777" w:rsidR="00765A0A" w:rsidRDefault="00BB162C">
            <w:r>
              <w:t>No</w:t>
            </w:r>
          </w:p>
        </w:tc>
      </w:tr>
      <w:tr w:rsidR="00765A0A" w14:paraId="5E985246" w14:textId="77777777">
        <w:tc>
          <w:tcPr>
            <w:tcW w:w="10000" w:type="dxa"/>
            <w:shd w:val="clear" w:color="auto" w:fill="D9D9D9"/>
            <w:noWrap/>
          </w:tcPr>
          <w:p w14:paraId="0BDAA929" w14:textId="77777777" w:rsidR="00765A0A" w:rsidRDefault="00BB162C">
            <w:r>
              <w:rPr>
                <w:b/>
                <w:bCs/>
              </w:rPr>
              <w:t>Provide a description of the change(s) to 'Safeguards'</w:t>
            </w:r>
          </w:p>
        </w:tc>
      </w:tr>
      <w:tr w:rsidR="00765A0A" w14:paraId="544A46F5" w14:textId="77777777">
        <w:tc>
          <w:tcPr>
            <w:tcW w:w="10000" w:type="dxa"/>
            <w:noWrap/>
          </w:tcPr>
          <w:p w14:paraId="1499331B" w14:textId="77777777" w:rsidR="00765A0A" w:rsidRDefault="00BB162C">
            <w:r>
              <w:rPr>
                <w:i/>
                <w:iCs/>
              </w:rPr>
              <w:t>(not set or not applicable)</w:t>
            </w:r>
          </w:p>
        </w:tc>
      </w:tr>
      <w:tr w:rsidR="00765A0A" w14:paraId="17FA5A35" w14:textId="77777777">
        <w:tc>
          <w:tcPr>
            <w:tcW w:w="10000" w:type="dxa"/>
            <w:shd w:val="clear" w:color="auto" w:fill="D9D9D9"/>
            <w:noWrap/>
          </w:tcPr>
          <w:p w14:paraId="40910F07" w14:textId="77777777" w:rsidR="00765A0A" w:rsidRDefault="00BB162C">
            <w:r>
              <w:rPr>
                <w:b/>
                <w:bCs/>
              </w:rPr>
              <w:t>J) Risk Analysis</w:t>
            </w:r>
          </w:p>
        </w:tc>
      </w:tr>
      <w:tr w:rsidR="00765A0A" w14:paraId="5486A19E" w14:textId="77777777">
        <w:tc>
          <w:tcPr>
            <w:tcW w:w="10000" w:type="dxa"/>
            <w:noWrap/>
          </w:tcPr>
          <w:p w14:paraId="7A6374D9" w14:textId="77777777" w:rsidR="00765A0A" w:rsidRDefault="00BB162C">
            <w:r>
              <w:t>No</w:t>
            </w:r>
          </w:p>
        </w:tc>
      </w:tr>
      <w:tr w:rsidR="00765A0A" w14:paraId="43D6F6C4" w14:textId="77777777">
        <w:tc>
          <w:tcPr>
            <w:tcW w:w="10000" w:type="dxa"/>
            <w:shd w:val="clear" w:color="auto" w:fill="D9D9D9"/>
            <w:noWrap/>
          </w:tcPr>
          <w:p w14:paraId="4BF2FCBF" w14:textId="77777777" w:rsidR="00765A0A" w:rsidRDefault="00BB162C">
            <w:r>
              <w:rPr>
                <w:b/>
                <w:bCs/>
              </w:rPr>
              <w:t>Provide a description of the change(s) to 'Risk Analysis'</w:t>
            </w:r>
          </w:p>
        </w:tc>
      </w:tr>
      <w:tr w:rsidR="00765A0A" w14:paraId="3DB3A484" w14:textId="77777777">
        <w:tc>
          <w:tcPr>
            <w:tcW w:w="10000" w:type="dxa"/>
            <w:noWrap/>
          </w:tcPr>
          <w:p w14:paraId="28C58CB4" w14:textId="77777777" w:rsidR="00765A0A" w:rsidRDefault="00BB162C">
            <w:r>
              <w:rPr>
                <w:i/>
                <w:iCs/>
              </w:rPr>
              <w:t>(not set or not applicable)</w:t>
            </w:r>
          </w:p>
        </w:tc>
      </w:tr>
      <w:tr w:rsidR="00765A0A" w14:paraId="3AF78AD5" w14:textId="77777777">
        <w:tc>
          <w:tcPr>
            <w:tcW w:w="10000" w:type="dxa"/>
            <w:shd w:val="clear" w:color="auto" w:fill="D9D9D9"/>
            <w:noWrap/>
          </w:tcPr>
          <w:p w14:paraId="2FBB2E9A" w14:textId="77777777" w:rsidR="00765A0A" w:rsidRDefault="00BB162C">
            <w:r>
              <w:rPr>
                <w:b/>
                <w:bCs/>
              </w:rPr>
              <w:t>K) Increase of GEF project financing up to 5%</w:t>
            </w:r>
          </w:p>
        </w:tc>
      </w:tr>
      <w:tr w:rsidR="00765A0A" w14:paraId="248ECD1A" w14:textId="77777777">
        <w:tc>
          <w:tcPr>
            <w:tcW w:w="10000" w:type="dxa"/>
            <w:noWrap/>
          </w:tcPr>
          <w:p w14:paraId="4595F2C2" w14:textId="77777777" w:rsidR="00765A0A" w:rsidRDefault="00BB162C">
            <w:r>
              <w:t>No</w:t>
            </w:r>
          </w:p>
        </w:tc>
      </w:tr>
      <w:tr w:rsidR="00765A0A" w14:paraId="7DCEBEEB" w14:textId="77777777">
        <w:tc>
          <w:tcPr>
            <w:tcW w:w="10000" w:type="dxa"/>
            <w:shd w:val="clear" w:color="auto" w:fill="D9D9D9"/>
            <w:noWrap/>
          </w:tcPr>
          <w:p w14:paraId="155F2302" w14:textId="77777777" w:rsidR="00765A0A" w:rsidRDefault="00BB162C">
            <w:r>
              <w:rPr>
                <w:b/>
                <w:bCs/>
              </w:rPr>
              <w:t>Provide a description of the change to GEF project financing up to 5%</w:t>
            </w:r>
          </w:p>
        </w:tc>
      </w:tr>
      <w:tr w:rsidR="00765A0A" w14:paraId="4C846384" w14:textId="77777777">
        <w:tc>
          <w:tcPr>
            <w:tcW w:w="10000" w:type="dxa"/>
            <w:noWrap/>
          </w:tcPr>
          <w:p w14:paraId="7F7F2A3D" w14:textId="77777777" w:rsidR="00765A0A" w:rsidRDefault="00BB162C">
            <w:r>
              <w:rPr>
                <w:i/>
                <w:iCs/>
              </w:rPr>
              <w:t>(not set or not applicable)</w:t>
            </w:r>
          </w:p>
        </w:tc>
      </w:tr>
      <w:tr w:rsidR="00765A0A" w14:paraId="7B4DBCEA" w14:textId="77777777">
        <w:tc>
          <w:tcPr>
            <w:tcW w:w="10000" w:type="dxa"/>
            <w:shd w:val="clear" w:color="auto" w:fill="D9D9D9"/>
            <w:noWrap/>
          </w:tcPr>
          <w:p w14:paraId="0DEA9473" w14:textId="77777777" w:rsidR="00765A0A" w:rsidRDefault="00BB162C">
            <w:r>
              <w:rPr>
                <w:b/>
                <w:bCs/>
              </w:rPr>
              <w:t>L) Co-financing</w:t>
            </w:r>
          </w:p>
        </w:tc>
      </w:tr>
      <w:tr w:rsidR="00765A0A" w14:paraId="1727A3E2" w14:textId="77777777">
        <w:tc>
          <w:tcPr>
            <w:tcW w:w="10000" w:type="dxa"/>
            <w:noWrap/>
          </w:tcPr>
          <w:p w14:paraId="70556599" w14:textId="77777777" w:rsidR="00765A0A" w:rsidRDefault="00BB162C">
            <w:r>
              <w:t>No</w:t>
            </w:r>
          </w:p>
        </w:tc>
      </w:tr>
      <w:tr w:rsidR="00765A0A" w14:paraId="73D89E20" w14:textId="77777777">
        <w:tc>
          <w:tcPr>
            <w:tcW w:w="10000" w:type="dxa"/>
            <w:shd w:val="clear" w:color="auto" w:fill="D9D9D9"/>
            <w:noWrap/>
          </w:tcPr>
          <w:p w14:paraId="66C6CDF8" w14:textId="77777777" w:rsidR="00765A0A" w:rsidRDefault="00BB162C">
            <w:r>
              <w:rPr>
                <w:b/>
                <w:bCs/>
              </w:rPr>
              <w:t>Provide a description of the change(s) to 'Co-financing'</w:t>
            </w:r>
          </w:p>
        </w:tc>
      </w:tr>
      <w:tr w:rsidR="00765A0A" w14:paraId="5435552A" w14:textId="77777777">
        <w:tc>
          <w:tcPr>
            <w:tcW w:w="10000" w:type="dxa"/>
            <w:noWrap/>
          </w:tcPr>
          <w:p w14:paraId="58371534" w14:textId="77777777" w:rsidR="00765A0A" w:rsidRDefault="00BB162C">
            <w:r>
              <w:rPr>
                <w:i/>
                <w:iCs/>
              </w:rPr>
              <w:t>(not set or not applicable)</w:t>
            </w:r>
          </w:p>
        </w:tc>
      </w:tr>
      <w:tr w:rsidR="00765A0A" w14:paraId="3251912D" w14:textId="77777777">
        <w:tc>
          <w:tcPr>
            <w:tcW w:w="10000" w:type="dxa"/>
            <w:shd w:val="clear" w:color="auto" w:fill="D9D9D9"/>
            <w:noWrap/>
          </w:tcPr>
          <w:p w14:paraId="1D110DF7" w14:textId="77777777" w:rsidR="00765A0A" w:rsidRDefault="00BB162C">
            <w:r>
              <w:rPr>
                <w:b/>
                <w:bCs/>
              </w:rPr>
              <w:t>M) Location of project activity</w:t>
            </w:r>
          </w:p>
        </w:tc>
      </w:tr>
      <w:tr w:rsidR="00765A0A" w14:paraId="412DC761" w14:textId="77777777">
        <w:tc>
          <w:tcPr>
            <w:tcW w:w="10000" w:type="dxa"/>
            <w:noWrap/>
          </w:tcPr>
          <w:p w14:paraId="7E3B3A05" w14:textId="77777777" w:rsidR="00765A0A" w:rsidRDefault="00BB162C">
            <w:r>
              <w:t>No</w:t>
            </w:r>
          </w:p>
        </w:tc>
      </w:tr>
      <w:tr w:rsidR="00765A0A" w14:paraId="768B4731" w14:textId="77777777">
        <w:tc>
          <w:tcPr>
            <w:tcW w:w="10000" w:type="dxa"/>
            <w:shd w:val="clear" w:color="auto" w:fill="D9D9D9"/>
            <w:noWrap/>
          </w:tcPr>
          <w:p w14:paraId="1446ADEE" w14:textId="77777777" w:rsidR="00765A0A" w:rsidRDefault="00BB162C">
            <w:r>
              <w:rPr>
                <w:b/>
                <w:bCs/>
              </w:rPr>
              <w:t>Provide a description of the change(s) to project location activity</w:t>
            </w:r>
          </w:p>
        </w:tc>
      </w:tr>
      <w:tr w:rsidR="00765A0A" w14:paraId="5771A1A9" w14:textId="77777777">
        <w:tc>
          <w:tcPr>
            <w:tcW w:w="10000" w:type="dxa"/>
            <w:noWrap/>
          </w:tcPr>
          <w:p w14:paraId="58372ACB" w14:textId="77777777" w:rsidR="00765A0A" w:rsidRDefault="00BB162C">
            <w:r>
              <w:rPr>
                <w:i/>
                <w:iCs/>
              </w:rPr>
              <w:t>(not set or not applicable)</w:t>
            </w:r>
          </w:p>
        </w:tc>
      </w:tr>
      <w:tr w:rsidR="00765A0A" w14:paraId="4DB3B199" w14:textId="77777777">
        <w:tc>
          <w:tcPr>
            <w:tcW w:w="10000" w:type="dxa"/>
            <w:shd w:val="clear" w:color="auto" w:fill="D9D9D9"/>
            <w:noWrap/>
          </w:tcPr>
          <w:p w14:paraId="3D53AA29" w14:textId="77777777" w:rsidR="00765A0A" w:rsidRDefault="00BB162C">
            <w:r>
              <w:rPr>
                <w:b/>
                <w:bCs/>
              </w:rPr>
              <w:t>Please provide a description of other types of minor amendments that do not fall under any of the above categories. For example, minor changes to the project's Gender Action Plan and/or gender activities can be captured here.</w:t>
            </w:r>
          </w:p>
        </w:tc>
      </w:tr>
      <w:tr w:rsidR="00765A0A" w14:paraId="01F61E93" w14:textId="77777777">
        <w:tc>
          <w:tcPr>
            <w:tcW w:w="10000" w:type="dxa"/>
            <w:noWrap/>
          </w:tcPr>
          <w:p w14:paraId="01B11819" w14:textId="77777777" w:rsidR="00765A0A" w:rsidRDefault="00BB162C">
            <w:r>
              <w:t>NA</w:t>
            </w:r>
          </w:p>
        </w:tc>
      </w:tr>
    </w:tbl>
    <w:p w14:paraId="59FF9650" w14:textId="77777777" w:rsidR="00765A0A" w:rsidRDefault="00765A0A">
      <w:pPr>
        <w:sectPr w:rsidR="00765A0A">
          <w:pgSz w:w="11905" w:h="16837"/>
          <w:pgMar w:top="1440" w:right="1440" w:bottom="1440" w:left="1440" w:header="720" w:footer="720" w:gutter="0"/>
          <w:cols w:space="720"/>
        </w:sectPr>
      </w:pPr>
    </w:p>
    <w:p w14:paraId="3D3672A5" w14:textId="77777777" w:rsidR="00765A0A" w:rsidRDefault="00BB162C">
      <w:pPr>
        <w:pStyle w:val="Heading1"/>
      </w:pPr>
      <w:bookmarkStart w:id="10" w:name="_Toc10"/>
      <w:r>
        <w:lastRenderedPageBreak/>
        <w:t>Gender</w:t>
      </w:r>
      <w:bookmarkEnd w:id="10"/>
    </w:p>
    <w:p w14:paraId="6CD8F23D" w14:textId="77777777" w:rsidR="00765A0A" w:rsidRDefault="00BB162C">
      <w:pPr>
        <w:pStyle w:val="Heading2"/>
      </w:pPr>
      <w:bookmarkStart w:id="11" w:name="_Toc11"/>
      <w:r>
        <w:t>Progress in Advancing Gender Equality and Women's Empowerment</w:t>
      </w:r>
      <w:bookmarkEnd w:id="11"/>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696CC3BE" w14:textId="77777777">
        <w:tc>
          <w:tcPr>
            <w:tcW w:w="10000" w:type="dxa"/>
            <w:shd w:val="clear" w:color="auto" w:fill="D9D9D9"/>
            <w:noWrap/>
          </w:tcPr>
          <w:p w14:paraId="59D2073E" w14:textId="77777777" w:rsidR="00765A0A" w:rsidRDefault="00BB162C">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w:t>
            </w:r>
            <w:proofErr w:type="gramStart"/>
            <w:r>
              <w:rPr>
                <w:b/>
                <w:bCs/>
              </w:rPr>
              <w:t>send</w:t>
            </w:r>
            <w:proofErr w:type="gramEnd"/>
            <w:r>
              <w:rPr>
                <w:b/>
                <w:bCs/>
              </w:rPr>
              <w:t xml:space="preserve"> to the Regional </w:t>
            </w:r>
            <w:proofErr w:type="spellStart"/>
            <w:r>
              <w:rPr>
                <w:b/>
                <w:bCs/>
              </w:rPr>
              <w:t>Programme</w:t>
            </w:r>
            <w:proofErr w:type="spellEnd"/>
            <w:r>
              <w:rPr>
                <w:b/>
                <w:bCs/>
              </w:rPr>
              <w:t xml:space="preserve"> Associate to </w:t>
            </w:r>
            <w:proofErr w:type="gramStart"/>
            <w:r>
              <w:rPr>
                <w:b/>
                <w:bCs/>
              </w:rPr>
              <w:t>upload in</w:t>
            </w:r>
            <w:proofErr w:type="gramEnd"/>
            <w:r>
              <w:rPr>
                <w:b/>
                <w:bCs/>
              </w:rPr>
              <w:t xml:space="preserve"> PIMS+. Please note that all projects approved </w:t>
            </w:r>
            <w:proofErr w:type="gramStart"/>
            <w:r>
              <w:rPr>
                <w:b/>
                <w:bCs/>
              </w:rPr>
              <w:t>since</w:t>
            </w:r>
            <w:proofErr w:type="gramEnd"/>
            <w:r>
              <w:rPr>
                <w:b/>
                <w:bCs/>
              </w:rPr>
              <w:t xml:space="preserve"> 1 July 2014 are required to carry out a gender analysis and all projects approved </w:t>
            </w:r>
            <w:proofErr w:type="gramStart"/>
            <w:r>
              <w:rPr>
                <w:b/>
                <w:bCs/>
              </w:rPr>
              <w:t>since</w:t>
            </w:r>
            <w:proofErr w:type="gramEnd"/>
            <w:r>
              <w:rPr>
                <w:b/>
                <w:bCs/>
              </w:rPr>
              <w:t xml:space="preserve"> 1 July 2018 are required to have a gender analysis and action plan.</w:t>
            </w:r>
          </w:p>
        </w:tc>
      </w:tr>
      <w:tr w:rsidR="00765A0A" w14:paraId="35098792" w14:textId="77777777">
        <w:tc>
          <w:tcPr>
            <w:tcW w:w="10000" w:type="dxa"/>
            <w:noWrap/>
          </w:tcPr>
          <w:p w14:paraId="0C9E3149" w14:textId="77777777" w:rsidR="00765A0A" w:rsidRDefault="00BB162C">
            <w:pPr>
              <w:spacing w:after="0"/>
            </w:pPr>
            <w:r>
              <w:t xml:space="preserve">PIMS 9678 </w:t>
            </w:r>
            <w:proofErr w:type="spellStart"/>
            <w:r>
              <w:t>Prodoc_Gender</w:t>
            </w:r>
            <w:proofErr w:type="spellEnd"/>
            <w:r>
              <w:t xml:space="preserve"> Action Plan .pdf</w:t>
            </w:r>
          </w:p>
          <w:p w14:paraId="2BD56828" w14:textId="77777777" w:rsidR="00765A0A" w:rsidRDefault="00765A0A"/>
        </w:tc>
      </w:tr>
      <w:tr w:rsidR="00765A0A" w14:paraId="029FB0A9" w14:textId="77777777">
        <w:tc>
          <w:tcPr>
            <w:tcW w:w="10000" w:type="dxa"/>
            <w:shd w:val="clear" w:color="auto" w:fill="D9D9D9"/>
            <w:noWrap/>
          </w:tcPr>
          <w:p w14:paraId="49A2B8FD" w14:textId="77777777" w:rsidR="00765A0A" w:rsidRDefault="00BB162C">
            <w:r>
              <w:rPr>
                <w:b/>
                <w:bCs/>
              </w:rPr>
              <w:t>Quantum Gender Marker Rating</w:t>
            </w:r>
          </w:p>
        </w:tc>
      </w:tr>
      <w:tr w:rsidR="00765A0A" w14:paraId="5E1FFE1F" w14:textId="77777777">
        <w:tc>
          <w:tcPr>
            <w:tcW w:w="10000" w:type="dxa"/>
            <w:noWrap/>
          </w:tcPr>
          <w:p w14:paraId="4348E257" w14:textId="77777777" w:rsidR="00765A0A" w:rsidRDefault="00BB162C">
            <w:r>
              <w:rPr>
                <w:b/>
                <w:bCs/>
              </w:rPr>
              <w:t xml:space="preserve">GEN1: </w:t>
            </w:r>
            <w:r>
              <w:t xml:space="preserve">Some </w:t>
            </w:r>
            <w:proofErr w:type="gramStart"/>
            <w:r>
              <w:t>contribution</w:t>
            </w:r>
            <w:proofErr w:type="gramEnd"/>
            <w:r>
              <w:t xml:space="preserve"> to gender equality</w:t>
            </w:r>
          </w:p>
        </w:tc>
      </w:tr>
      <w:tr w:rsidR="00765A0A" w14:paraId="1109E6B3" w14:textId="77777777">
        <w:tc>
          <w:tcPr>
            <w:tcW w:w="10000" w:type="dxa"/>
            <w:shd w:val="clear" w:color="auto" w:fill="D9D9D9"/>
            <w:noWrap/>
          </w:tcPr>
          <w:p w14:paraId="0C64C5EE" w14:textId="77777777" w:rsidR="00765A0A" w:rsidRDefault="00BB162C">
            <w:r>
              <w:rPr>
                <w:b/>
                <w:bCs/>
              </w:rPr>
              <w:t>2) Please indicate in which results areas the project is contributing to gender equality (you may select more than one results area, or select not applicable):</w:t>
            </w:r>
          </w:p>
        </w:tc>
      </w:tr>
      <w:tr w:rsidR="00765A0A" w14:paraId="1ED6D757" w14:textId="77777777">
        <w:tc>
          <w:tcPr>
            <w:tcW w:w="10000" w:type="dxa"/>
            <w:noWrap/>
          </w:tcPr>
          <w:p w14:paraId="43E40D16" w14:textId="77777777" w:rsidR="00765A0A" w:rsidRDefault="00BB162C">
            <w:r>
              <w:t>Contributing to closing gender gaps in access to and control over resources: Yes</w:t>
            </w:r>
          </w:p>
        </w:tc>
      </w:tr>
      <w:tr w:rsidR="00765A0A" w14:paraId="0576660D" w14:textId="77777777">
        <w:tc>
          <w:tcPr>
            <w:tcW w:w="10000" w:type="dxa"/>
            <w:noWrap/>
          </w:tcPr>
          <w:p w14:paraId="330FEFFC" w14:textId="77777777" w:rsidR="00765A0A" w:rsidRDefault="00BB162C">
            <w:r>
              <w:t>Improving the participation and decision-making of women in natural resource governance: Yes</w:t>
            </w:r>
          </w:p>
        </w:tc>
      </w:tr>
      <w:tr w:rsidR="00765A0A" w14:paraId="67B3CCB1" w14:textId="77777777">
        <w:tc>
          <w:tcPr>
            <w:tcW w:w="10000" w:type="dxa"/>
            <w:noWrap/>
          </w:tcPr>
          <w:p w14:paraId="2A35A97C" w14:textId="77777777" w:rsidR="00765A0A" w:rsidRDefault="00BB162C">
            <w:r>
              <w:t>Targeting socio-economic benefits and services for women: Yes</w:t>
            </w:r>
          </w:p>
        </w:tc>
      </w:tr>
      <w:tr w:rsidR="00765A0A" w14:paraId="3069CB9A" w14:textId="77777777">
        <w:tc>
          <w:tcPr>
            <w:tcW w:w="10000" w:type="dxa"/>
            <w:noWrap/>
          </w:tcPr>
          <w:p w14:paraId="77C0898D" w14:textId="77777777" w:rsidR="00765A0A" w:rsidRDefault="00BB162C">
            <w:r>
              <w:t>Not applicable: No</w:t>
            </w:r>
          </w:p>
        </w:tc>
      </w:tr>
      <w:tr w:rsidR="00765A0A" w14:paraId="3CFE6ACA" w14:textId="77777777">
        <w:tc>
          <w:tcPr>
            <w:tcW w:w="10000" w:type="dxa"/>
            <w:shd w:val="clear" w:color="auto" w:fill="D9D9D9"/>
            <w:noWrap/>
          </w:tcPr>
          <w:p w14:paraId="65B4A3A4" w14:textId="77777777" w:rsidR="00765A0A" w:rsidRDefault="00BB162C">
            <w:r>
              <w:rPr>
                <w:b/>
                <w:bCs/>
              </w:rPr>
              <w:t>3) Please specify results achieved this reporting period that focus on increasing gender equality and the empowerment of women.</w:t>
            </w:r>
          </w:p>
          <w:p w14:paraId="5DF6BC78" w14:textId="77777777" w:rsidR="00765A0A" w:rsidRDefault="00765A0A"/>
          <w:p w14:paraId="5DA92507" w14:textId="77777777" w:rsidR="00765A0A" w:rsidRDefault="00BB162C">
            <w:r>
              <w:rPr>
                <w:b/>
                <w:bCs/>
              </w:rPr>
              <w:t>Please explain how the results reported addressed the different needs of men or women, changed norms, values, and power structures, and/or contributed to transforming or challenging gender inequalities and discrimination.</w:t>
            </w:r>
          </w:p>
        </w:tc>
      </w:tr>
      <w:tr w:rsidR="00765A0A" w14:paraId="26A7FA4E" w14:textId="77777777">
        <w:tc>
          <w:tcPr>
            <w:tcW w:w="10000" w:type="dxa"/>
            <w:noWrap/>
          </w:tcPr>
          <w:p w14:paraId="07539AC8" w14:textId="77777777" w:rsidR="00765A0A" w:rsidRDefault="00BB162C">
            <w:r>
              <w:t>During this reporting period,</w:t>
            </w:r>
          </w:p>
          <w:p w14:paraId="2D65A481" w14:textId="77777777" w:rsidR="00765A0A" w:rsidRDefault="00765A0A"/>
          <w:p w14:paraId="2F64A508" w14:textId="77777777" w:rsidR="00765A0A" w:rsidRDefault="00BB162C">
            <w:r>
              <w:t>69 countries were supported to build out project workplans that include outcome 1.2. Enabling gender mainstreaming within consultation processes and within the NBSAP</w:t>
            </w:r>
          </w:p>
          <w:p w14:paraId="431BF847" w14:textId="77777777" w:rsidR="00765A0A" w:rsidRDefault="00BB162C">
            <w:r>
              <w:t>69 countries had access to template TORs to hire gender consultants.</w:t>
            </w:r>
          </w:p>
          <w:p w14:paraId="23108380" w14:textId="77777777" w:rsidR="00765A0A" w:rsidRDefault="00BB162C">
            <w:r>
              <w:t>69 countries were offered gender-related support from a dedicated global consultant</w:t>
            </w:r>
          </w:p>
          <w:p w14:paraId="4B9198D2" w14:textId="77777777" w:rsidR="00765A0A" w:rsidRDefault="00BB162C">
            <w:r>
              <w:t>Over 40 countries developed national biodiversity targets that include gender considerations.</w:t>
            </w:r>
          </w:p>
          <w:p w14:paraId="2BA08988" w14:textId="77777777" w:rsidR="00765A0A" w:rsidRDefault="00BB162C">
            <w:r>
              <w:t>231 women participated in a capacity-building series, including webinars on national reporting and biodiversity finance.</w:t>
            </w:r>
          </w:p>
          <w:p w14:paraId="48C8E6B2" w14:textId="77777777" w:rsidR="00765A0A" w:rsidRDefault="00BB162C">
            <w:r>
              <w:t>Four countries were provided with an in-depth review of national documents, such as gender TORs and gender action plans.</w:t>
            </w:r>
          </w:p>
          <w:p w14:paraId="5E470EA8" w14:textId="77777777" w:rsidR="00765A0A" w:rsidRDefault="00BB162C">
            <w:r>
              <w:lastRenderedPageBreak/>
              <w:t>Five NBSAPs were reviewed for gender considerations, in addition to other information.</w:t>
            </w:r>
          </w:p>
          <w:p w14:paraId="670A349F" w14:textId="77777777" w:rsidR="00765A0A" w:rsidRDefault="00BB162C">
            <w:r>
              <w:t>Two countries consulted directly with a gender expert to improve gender considerations in the NBSAP.</w:t>
            </w:r>
          </w:p>
          <w:p w14:paraId="0D919FB1" w14:textId="77777777" w:rsidR="00765A0A" w:rsidRDefault="00BB162C">
            <w:r>
              <w:t>Two webinars were developed on gender in biodiversity decision-making.</w:t>
            </w:r>
          </w:p>
        </w:tc>
      </w:tr>
      <w:tr w:rsidR="00765A0A" w14:paraId="79BE49BA" w14:textId="77777777">
        <w:tc>
          <w:tcPr>
            <w:tcW w:w="10000" w:type="dxa"/>
            <w:shd w:val="clear" w:color="auto" w:fill="D9D9D9"/>
            <w:noWrap/>
          </w:tcPr>
          <w:p w14:paraId="153A543C" w14:textId="77777777" w:rsidR="00765A0A" w:rsidRDefault="00BB162C">
            <w:r>
              <w:rPr>
                <w:b/>
                <w:bCs/>
              </w:rPr>
              <w:lastRenderedPageBreak/>
              <w:t>4) Please describe how work to advance gender equality and women's empowerment enhanced the project's environmental and/or resilience outcomes.</w:t>
            </w:r>
          </w:p>
        </w:tc>
      </w:tr>
      <w:tr w:rsidR="00765A0A" w14:paraId="0FD1FB10" w14:textId="77777777">
        <w:tc>
          <w:tcPr>
            <w:tcW w:w="10000" w:type="dxa"/>
            <w:noWrap/>
          </w:tcPr>
          <w:p w14:paraId="141F4CCC" w14:textId="77777777" w:rsidR="00765A0A" w:rsidRDefault="00BB162C">
            <w:r>
              <w:t xml:space="preserve">The next generation of NBSAPs will guide national action towards the Kunming-Montreal Global Biodiversity </w:t>
            </w:r>
            <w:proofErr w:type="gramStart"/>
            <w:r>
              <w:t>Framework, and</w:t>
            </w:r>
            <w:proofErr w:type="gramEnd"/>
            <w:r>
              <w:t xml:space="preserve">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w:t>
            </w:r>
            <w:r>
              <w:t xml:space="preserve">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w:t>
            </w:r>
            <w:r>
              <w:t>tional biodiversity policies.  </w:t>
            </w:r>
          </w:p>
        </w:tc>
      </w:tr>
    </w:tbl>
    <w:p w14:paraId="05995D32" w14:textId="77777777" w:rsidR="00765A0A" w:rsidRDefault="00765A0A">
      <w:pPr>
        <w:sectPr w:rsidR="00765A0A">
          <w:pgSz w:w="11905" w:h="16837"/>
          <w:pgMar w:top="1440" w:right="1440" w:bottom="1440" w:left="1440" w:header="720" w:footer="720" w:gutter="0"/>
          <w:cols w:space="720"/>
        </w:sectPr>
      </w:pPr>
    </w:p>
    <w:p w14:paraId="67990C78" w14:textId="77777777" w:rsidR="00765A0A" w:rsidRDefault="00BB162C">
      <w:pPr>
        <w:pStyle w:val="Heading1"/>
      </w:pPr>
      <w:bookmarkStart w:id="12" w:name="_Toc12"/>
      <w:r>
        <w:lastRenderedPageBreak/>
        <w:t>Risk Management</w:t>
      </w:r>
      <w:bookmarkEnd w:id="12"/>
    </w:p>
    <w:p w14:paraId="75805878" w14:textId="77777777" w:rsidR="00765A0A" w:rsidRDefault="00BB162C">
      <w:pPr>
        <w:pStyle w:val="Heading2"/>
      </w:pPr>
      <w:bookmarkStart w:id="13" w:name="_Toc13"/>
      <w:r>
        <w:t>A) Overall Risk Management</w:t>
      </w:r>
      <w:bookmarkEnd w:id="13"/>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711C0447" w14:textId="77777777">
        <w:tc>
          <w:tcPr>
            <w:tcW w:w="10000" w:type="dxa"/>
            <w:shd w:val="clear" w:color="auto" w:fill="D9D9D9"/>
            <w:noWrap/>
          </w:tcPr>
          <w:p w14:paraId="57CEDD9E" w14:textId="77777777" w:rsidR="00765A0A" w:rsidRDefault="00BB162C">
            <w:r>
              <w:rPr>
                <w:b/>
                <w:bCs/>
              </w:rPr>
              <w:t xml:space="preserve">BPPS RTA: Please discuss the risks flagged in the Quantum project Risk Register and the VF Risk Dashboard in PIMS+ with the CO and then provide an assessment of project risk management undertaken during </w:t>
            </w:r>
            <w:proofErr w:type="gramStart"/>
            <w:r>
              <w:rPr>
                <w:b/>
                <w:bCs/>
              </w:rPr>
              <w:t>the  reporting</w:t>
            </w:r>
            <w:proofErr w:type="gramEnd"/>
            <w:r>
              <w:rPr>
                <w:b/>
                <w:bCs/>
              </w:rPr>
              <w:t xml:space="preserve"> period. Document actions, agreed with the CO, to address all project risks in the coming year.</w:t>
            </w:r>
          </w:p>
          <w:p w14:paraId="3618D123" w14:textId="77777777" w:rsidR="00765A0A" w:rsidRDefault="00765A0A"/>
        </w:tc>
      </w:tr>
      <w:tr w:rsidR="00765A0A" w14:paraId="1594EE1F" w14:textId="77777777">
        <w:tc>
          <w:tcPr>
            <w:tcW w:w="10000" w:type="dxa"/>
            <w:noWrap/>
          </w:tcPr>
          <w:p w14:paraId="5ADD0C74" w14:textId="77777777" w:rsidR="00765A0A" w:rsidRDefault="00BB162C">
            <w:r>
              <w:t xml:space="preserve">The overall project-level risk remains assessed as Moderate, reflecting the global nature of the </w:t>
            </w:r>
            <w:proofErr w:type="spellStart"/>
            <w:r>
              <w:t>programme</w:t>
            </w:r>
            <w:proofErr w:type="spellEnd"/>
            <w:r>
              <w:t xml:space="preserve"> and the diversity of national implementation contexts. Risk management activities have therefore focused on measures applied at both the global and national levels.</w:t>
            </w:r>
          </w:p>
          <w:p w14:paraId="6D33B74C" w14:textId="77777777" w:rsidR="00765A0A" w:rsidRDefault="00765A0A"/>
          <w:p w14:paraId="740BD3CB" w14:textId="77777777" w:rsidR="00765A0A" w:rsidRDefault="00BB162C">
            <w:r>
              <w:t>The Social and Environmental Standards Procedure (SESP) highlights three principal risks: (</w:t>
            </w:r>
            <w:proofErr w:type="spellStart"/>
            <w:r>
              <w:t>i</w:t>
            </w:r>
            <w:proofErr w:type="spellEnd"/>
            <w:r>
              <w:t>) insufficient capacity among participating governments to ensure equitable representation of diverse stakeholder groups, including Indigenous Peoples, local communities, and other vulnerable groups; (ii) inadequate consideration of women’s roles, differentiated impacts, and risks of perpetuating gender discrimination in NBSAP processes; and (iii) insufficient attention to indirect downstream risks associated with the implementation of updated NBSAPs.</w:t>
            </w:r>
          </w:p>
          <w:p w14:paraId="04C91640" w14:textId="77777777" w:rsidR="00765A0A" w:rsidRDefault="00765A0A"/>
          <w:p w14:paraId="31674056" w14:textId="77777777" w:rsidR="00765A0A" w:rsidRDefault="00BB162C">
            <w:r>
              <w:t>To address these risks, the project has adopted a multi-pronged approach:</w:t>
            </w:r>
          </w:p>
          <w:p w14:paraId="611BE7BA" w14:textId="77777777" w:rsidR="00765A0A" w:rsidRDefault="00765A0A"/>
          <w:p w14:paraId="0695A52A" w14:textId="77777777" w:rsidR="00765A0A" w:rsidRDefault="00BB162C">
            <w:r>
              <w:t xml:space="preserve">Gender and Stakeholder Engagement </w:t>
            </w:r>
            <w:proofErr w:type="gramStart"/>
            <w:r>
              <w:t>needs</w:t>
            </w:r>
            <w:proofErr w:type="gramEnd"/>
            <w:r>
              <w:t xml:space="preserve"> assessment: </w:t>
            </w:r>
            <w:proofErr w:type="gramStart"/>
            <w:r>
              <w:t>Building on</w:t>
            </w:r>
            <w:proofErr w:type="gramEnd"/>
            <w:r>
              <w:t xml:space="preserve"> lessons from the GEF Early Action Support project, the team conducted a review of gender and stakeholder engagement gaps. This confirmed that while guidance exists, many countries require tailored one-on-one or regional support to contextualize good practices at the national level.</w:t>
            </w:r>
          </w:p>
          <w:p w14:paraId="35EDE086" w14:textId="77777777" w:rsidR="00765A0A" w:rsidRDefault="00765A0A"/>
          <w:p w14:paraId="01CB4B3A" w14:textId="77777777" w:rsidR="00765A0A" w:rsidRDefault="00BB162C">
            <w:r>
              <w:t>Knowledge Management: The project has collated and promoted access to existing guidance on gender equality, stakeholder engagement, and rights-based approaches to GBF implementation, including UNDP SES materials. These resources strengthen government capacity to embed social and environmental safeguards in NBSAP updates.</w:t>
            </w:r>
          </w:p>
          <w:p w14:paraId="6F119BAD" w14:textId="77777777" w:rsidR="00765A0A" w:rsidRDefault="00765A0A"/>
          <w:p w14:paraId="118E311E" w14:textId="77777777" w:rsidR="00765A0A" w:rsidRDefault="00BB162C">
            <w:r>
              <w:t>Help Desk and bilateral support: A help desk has been operationalized at CBD meetings and through direct country calls. Since early 2025, over 60 calls have been held with governments to troubleshoot risks, ensure inclusivity, and accelerate delivery. AI-driven target assessments and an NBSAP review template (applied in 10 countries) provide systematic checks on gender and stakeholder engagement.</w:t>
            </w:r>
          </w:p>
          <w:p w14:paraId="16FEFA48" w14:textId="77777777" w:rsidR="00765A0A" w:rsidRDefault="00765A0A"/>
          <w:p w14:paraId="4ED46057" w14:textId="77777777" w:rsidR="00765A0A" w:rsidRDefault="00BB162C">
            <w:r>
              <w:t>Regional and national expert support: Countries are being supported to recruit dedicated experts on gender, Indigenous Peoples, and stakeholder engagement using template TORs and the UNDP roster. A dedicated gender specialist within the project has already provided review and bilateral support to four countries and will lead upcoming gender-focused webinars and exchanges.</w:t>
            </w:r>
          </w:p>
          <w:p w14:paraId="4480CEAF" w14:textId="77777777" w:rsidR="00765A0A" w:rsidRDefault="00765A0A"/>
          <w:p w14:paraId="1C85EAB1" w14:textId="77777777" w:rsidR="00765A0A" w:rsidRDefault="00BB162C">
            <w:r>
              <w:t>Peer-to-Peer exchange: The project has prioritized peer learning on gender and stakeholder engagement through regional workshops, virtual exchanges, and dedicated knowledge-sharing sessions. Two webinars on gender and biodiversity decision-making are scheduled in 2025, with additional exchanges planned to showcase country experiences and solutions.</w:t>
            </w:r>
          </w:p>
          <w:p w14:paraId="588936FB" w14:textId="77777777" w:rsidR="00765A0A" w:rsidRDefault="00765A0A"/>
          <w:p w14:paraId="230F1B3E" w14:textId="77777777" w:rsidR="00765A0A" w:rsidRDefault="00BB162C">
            <w:r>
              <w:t>Through these measures, the project is embedding safeguards into national processes and building capacity to manage risks in line with CBD commitments. In the coming year, agreed actions with COs will include scaling up expert services, expanding peer-to-peer exchanges, and ensuring that gender equality and stakeholder participation are systematically reflected in NBSAP updates and 7th National Reports.</w:t>
            </w:r>
          </w:p>
        </w:tc>
      </w:tr>
    </w:tbl>
    <w:p w14:paraId="0D7FD183" w14:textId="77777777" w:rsidR="00765A0A" w:rsidRDefault="00BB162C">
      <w:pPr>
        <w:pStyle w:val="Heading2"/>
      </w:pPr>
      <w:bookmarkStart w:id="14" w:name="_Toc14"/>
      <w:r>
        <w:lastRenderedPageBreak/>
        <w:t>B) SES Implementation</w:t>
      </w:r>
      <w:bookmarkEnd w:id="14"/>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2AFFB639" w14:textId="77777777">
        <w:tc>
          <w:tcPr>
            <w:tcW w:w="10000" w:type="dxa"/>
            <w:shd w:val="clear" w:color="auto" w:fill="D9D9D9"/>
            <w:noWrap/>
          </w:tcPr>
          <w:p w14:paraId="7B95558B" w14:textId="77777777" w:rsidR="00765A0A" w:rsidRDefault="00BB162C">
            <w:r>
              <w:rPr>
                <w:b/>
                <w:bCs/>
              </w:rPr>
              <w:t>2b) Provide an update on progress, challenges and outcomes related to stakeholder engagement based on the description in the Stakeholder Engagement Plan or equivalent documentation submitted at CEO Endorsement/Approval.</w:t>
            </w:r>
          </w:p>
        </w:tc>
      </w:tr>
      <w:tr w:rsidR="00765A0A" w14:paraId="753F0264" w14:textId="77777777">
        <w:tc>
          <w:tcPr>
            <w:tcW w:w="10000" w:type="dxa"/>
            <w:noWrap/>
          </w:tcPr>
          <w:p w14:paraId="2EFE84F2" w14:textId="77777777" w:rsidR="00765A0A" w:rsidRDefault="00BB162C">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w:t>
            </w:r>
            <w:r>
              <w:t xml:space="preserve">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w:t>
            </w:r>
            <w:proofErr w:type="spellStart"/>
            <w:r>
              <w:t>programme</w:t>
            </w:r>
            <w:proofErr w:type="spellEnd"/>
            <w:r>
              <w:t>, each country is supported to take its own pathway towards the “whole-of-government and whole-of-societ</w:t>
            </w:r>
            <w:r>
              <w: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w:t>
            </w:r>
          </w:p>
        </w:tc>
      </w:tr>
    </w:tbl>
    <w:p w14:paraId="0D4BA54D" w14:textId="77777777" w:rsidR="00765A0A" w:rsidRDefault="00765A0A">
      <w:pPr>
        <w:sectPr w:rsidR="00765A0A">
          <w:pgSz w:w="11905" w:h="16837"/>
          <w:pgMar w:top="1440" w:right="1440" w:bottom="1440" w:left="1440" w:header="720" w:footer="720" w:gutter="0"/>
          <w:cols w:space="720"/>
        </w:sectPr>
      </w:pPr>
    </w:p>
    <w:p w14:paraId="2A112EE6" w14:textId="77777777" w:rsidR="00765A0A" w:rsidRDefault="00BB162C">
      <w:pPr>
        <w:pStyle w:val="Heading1"/>
      </w:pPr>
      <w:bookmarkStart w:id="15" w:name="_Toc15"/>
      <w:r>
        <w:lastRenderedPageBreak/>
        <w:t>Knowledge Management &amp; Communications</w:t>
      </w:r>
      <w:bookmarkEnd w:id="15"/>
    </w:p>
    <w:p w14:paraId="704102AC" w14:textId="77777777" w:rsidR="00765A0A" w:rsidRDefault="00765A0A">
      <w:pPr>
        <w:spacing w:after="0"/>
      </w:pPr>
    </w:p>
    <w:p w14:paraId="09106784" w14:textId="77777777" w:rsidR="00765A0A" w:rsidRDefault="00BB162C">
      <w:r>
        <w:t> </w:t>
      </w:r>
    </w:p>
    <w:p w14:paraId="555FDD23" w14:textId="77777777" w:rsidR="00765A0A" w:rsidRDefault="00BB162C">
      <w:r>
        <w:t xml:space="preserve">The </w:t>
      </w:r>
      <w:r>
        <w:rPr>
          <w:b/>
          <w:bCs/>
        </w:rPr>
        <w:t>Project Manager</w:t>
      </w:r>
      <w:r>
        <w:t xml:space="preserve"> must complete the three questions below.</w:t>
      </w:r>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68C5D29A" w14:textId="77777777">
        <w:tc>
          <w:tcPr>
            <w:tcW w:w="10000" w:type="dxa"/>
            <w:shd w:val="clear" w:color="auto" w:fill="D9D9D9"/>
            <w:noWrap/>
          </w:tcPr>
          <w:p w14:paraId="59B36BAB" w14:textId="77777777" w:rsidR="00765A0A" w:rsidRDefault="00BB162C">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533664CC" w14:textId="77777777" w:rsidR="00765A0A" w:rsidRDefault="00765A0A"/>
        </w:tc>
      </w:tr>
      <w:tr w:rsidR="00765A0A" w14:paraId="5A2E0574" w14:textId="77777777">
        <w:tc>
          <w:tcPr>
            <w:tcW w:w="10000" w:type="dxa"/>
            <w:noWrap/>
          </w:tcPr>
          <w:p w14:paraId="082D5EC0" w14:textId="77777777" w:rsidR="00765A0A" w:rsidRDefault="00BB162C">
            <w:r>
              <w:t xml:space="preserve">In recognition of the extensive array of guidance materials and supporting documents relevant to and available for GBF implementation, the </w:t>
            </w:r>
            <w:proofErr w:type="spellStart"/>
            <w:r>
              <w:t>programme</w:t>
            </w:r>
            <w:proofErr w:type="spellEnd"/>
            <w:r>
              <w:t xml:space="preserv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w:t>
            </w:r>
            <w:proofErr w:type="gramStart"/>
            <w:r>
              <w:t>desk  to</w:t>
            </w:r>
            <w:proofErr w:type="gramEnd"/>
            <w:r>
              <w:t xml:space="preserve"> access:</w:t>
            </w:r>
          </w:p>
          <w:p w14:paraId="4F98A871" w14:textId="77777777" w:rsidR="00765A0A" w:rsidRDefault="00BB162C">
            <w:r>
              <w:t>1) Curated guidance knowledge materials sourced from the EAS Project, partners, and countries themselves</w:t>
            </w:r>
          </w:p>
          <w:p w14:paraId="2E82D5D6" w14:textId="77777777" w:rsidR="00765A0A" w:rsidRDefault="00BB162C">
            <w:r>
              <w:t>2) Good practice examples from countries, gathered through surveys, peer-to-peer discussions, and other mechanisms</w:t>
            </w:r>
          </w:p>
          <w:p w14:paraId="6C5243F6" w14:textId="77777777" w:rsidR="00765A0A" w:rsidRDefault="00BB162C">
            <w:r>
              <w:t>3) Dedicated experts and support on thematic topics, such as gender, climate change, biodiversity finance, food systems, engagement of Indigenous peoples and local communities, integrated spatial planning, and other areas.</w:t>
            </w:r>
          </w:p>
          <w:p w14:paraId="2B0630AD" w14:textId="77777777" w:rsidR="00765A0A" w:rsidRDefault="00765A0A"/>
          <w:p w14:paraId="27861D83" w14:textId="77777777" w:rsidR="00765A0A" w:rsidRDefault="00BB162C">
            <w:r>
              <w:t>Furthermore, good practices are captured and scaled through:</w:t>
            </w:r>
          </w:p>
          <w:p w14:paraId="5F26FB10" w14:textId="77777777" w:rsidR="00765A0A" w:rsidRDefault="00BB162C">
            <w:r>
              <w:t>1) In-person knowledge exchanges at CBD meetings and listening dialogues</w:t>
            </w:r>
          </w:p>
          <w:p w14:paraId="757A71CC" w14:textId="77777777" w:rsidR="00765A0A" w:rsidRDefault="00BB162C">
            <w:r>
              <w:t xml:space="preserve">2) Virtual knowledge exchange sessions, including webinars, dialogues, and </w:t>
            </w:r>
            <w:proofErr w:type="gramStart"/>
            <w:r>
              <w:t>hands on</w:t>
            </w:r>
            <w:proofErr w:type="gramEnd"/>
            <w:r>
              <w:t xml:space="preserve"> </w:t>
            </w:r>
            <w:proofErr w:type="gramStart"/>
            <w:r>
              <w:t>trainings</w:t>
            </w:r>
            <w:proofErr w:type="gramEnd"/>
            <w:r>
              <w:t xml:space="preserve"> on existing tools, methodologies, and country good practices</w:t>
            </w:r>
          </w:p>
          <w:p w14:paraId="756C88E8" w14:textId="77777777" w:rsidR="00765A0A" w:rsidRDefault="00BB162C">
            <w:r>
              <w:t>3) Bilateral exchanges to transfer knowledge between adjacent countries or those with similar circumstances.</w:t>
            </w:r>
          </w:p>
          <w:p w14:paraId="5FCD1867" w14:textId="77777777" w:rsidR="00765A0A" w:rsidRDefault="00765A0A"/>
        </w:tc>
      </w:tr>
      <w:tr w:rsidR="00765A0A" w14:paraId="74866D92" w14:textId="77777777">
        <w:tc>
          <w:tcPr>
            <w:tcW w:w="10000" w:type="dxa"/>
            <w:shd w:val="clear" w:color="auto" w:fill="D9D9D9"/>
            <w:noWrap/>
          </w:tcPr>
          <w:p w14:paraId="32940B68" w14:textId="77777777" w:rsidR="00765A0A" w:rsidRDefault="00BB162C">
            <w:r>
              <w:rPr>
                <w:b/>
                <w:bCs/>
              </w:rPr>
              <w:t>2) Please provide URLs specific to this project in the relevant field below.  Please categorize the URLs appropriately (for example: project websites, social media sites, media coverage, etc.)</w:t>
            </w:r>
          </w:p>
        </w:tc>
      </w:tr>
      <w:tr w:rsidR="00765A0A" w14:paraId="588555C0" w14:textId="77777777">
        <w:tc>
          <w:tcPr>
            <w:tcW w:w="10000" w:type="dxa"/>
            <w:noWrap/>
          </w:tcPr>
          <w:p w14:paraId="64265D3E" w14:textId="77777777" w:rsidR="00765A0A" w:rsidRDefault="00BB162C">
            <w:r>
              <w:t>Project websites:</w:t>
            </w:r>
          </w:p>
          <w:p w14:paraId="2ED4003F" w14:textId="77777777" w:rsidR="00765A0A" w:rsidRDefault="00765A0A"/>
          <w:p w14:paraId="161A39DF" w14:textId="77777777" w:rsidR="00765A0A" w:rsidRDefault="00BB162C">
            <w:r>
              <w:t>Global: https://www.undp.org/nature/our-flagship-initiatives/gbf-action-nbsap-support?utm_source</w:t>
            </w:r>
          </w:p>
          <w:p w14:paraId="072AD058" w14:textId="77777777" w:rsidR="00765A0A" w:rsidRDefault="00765A0A"/>
          <w:p w14:paraId="10877984" w14:textId="77777777" w:rsidR="00765A0A" w:rsidRDefault="00BB162C">
            <w:r>
              <w:t>Global project brochures: https://www.learningfornature.org/wp-content/uploads/2024/10/GEF8-Programme-on-NBSAPs-and-7NRs-brochure-En-Online.pdf, https://www.learningfornature.org/wp-</w:t>
            </w:r>
            <w:r>
              <w:lastRenderedPageBreak/>
              <w:t>content/uploads/2024/10/GEF8-Programme-on-NBSAPs-and-7NRs-brochure-Fr-Online.pdf, https://www.learningfornature.org/wp-content/uploads/2024/10/GEF8-Programme-on-NBSAPs-and-7NRs-brochure-Es-Online.pdf</w:t>
            </w:r>
          </w:p>
          <w:p w14:paraId="384D839C" w14:textId="77777777" w:rsidR="00765A0A" w:rsidRDefault="00765A0A"/>
          <w:p w14:paraId="10BEDC87" w14:textId="77777777" w:rsidR="00765A0A" w:rsidRDefault="00BB162C">
            <w:r>
              <w:t>Algeria: https://www.undp.org/fr/algeria/actualites/atelier-inedit-alger-plus-de-80-entreprises-sengagent-pour-la-biodiversite</w:t>
            </w:r>
          </w:p>
          <w:p w14:paraId="051EED41" w14:textId="77777777" w:rsidR="00765A0A" w:rsidRDefault="00765A0A"/>
          <w:p w14:paraId="0E8091A9" w14:textId="77777777" w:rsidR="00765A0A" w:rsidRDefault="00BB162C">
            <w:r>
              <w:t>Bolivia: https://www.undp.org/es/bolivia/proyectos/programa-paraguas-para-apoyar-la-actualizacion-de-las-nbsap-y-el-7o-informe-nacional</w:t>
            </w:r>
          </w:p>
          <w:p w14:paraId="7560B8F6" w14:textId="77777777" w:rsidR="00765A0A" w:rsidRDefault="00765A0A"/>
          <w:p w14:paraId="1AA4BAE4" w14:textId="77777777" w:rsidR="00765A0A" w:rsidRDefault="00BB162C">
            <w:r>
              <w:t>Costa Rica: https://pnud-conocimiento.cr/repositorio/alineamiento_enb_gbf/</w:t>
            </w:r>
          </w:p>
          <w:p w14:paraId="3CA28AAE" w14:textId="77777777" w:rsidR="00765A0A" w:rsidRDefault="00765A0A"/>
          <w:p w14:paraId="42AF047C" w14:textId="77777777" w:rsidR="00765A0A" w:rsidRDefault="00BB162C">
            <w:r>
              <w:t>Guyana: https://www.undp.org/guyana/our-focus/energy-environment-and-extractive-industries/umbrella</w:t>
            </w:r>
          </w:p>
          <w:p w14:paraId="4F4BE9A1" w14:textId="77777777" w:rsidR="00765A0A" w:rsidRDefault="00765A0A"/>
          <w:p w14:paraId="2E4EA480" w14:textId="77777777" w:rsidR="00765A0A" w:rsidRDefault="00BB162C">
            <w:r>
              <w:t>Mexico: https://www.undp.org/es/mexico/noticias/mexico-inicia-la-integracion-de-su-septimo-informe-nacional-sobre-biodiversidad-con-el-respaldo-del-pnud</w:t>
            </w:r>
          </w:p>
          <w:p w14:paraId="1A098244" w14:textId="77777777" w:rsidR="00765A0A" w:rsidRDefault="00765A0A"/>
          <w:p w14:paraId="79D73448" w14:textId="77777777" w:rsidR="00765A0A" w:rsidRDefault="00BB162C">
            <w:r>
              <w:t>Mexico: https://www.undp.org/es/mexico/noticias/con-apoyo-del-pnud-y-giz-conabio-instala-grupo-tecnico-asesor-para-el-septimo-informe-nacional-sobre-biodiversidad</w:t>
            </w:r>
          </w:p>
          <w:p w14:paraId="4FFD963B" w14:textId="77777777" w:rsidR="00765A0A" w:rsidRDefault="00765A0A"/>
          <w:p w14:paraId="4E793AD0" w14:textId="77777777" w:rsidR="00765A0A" w:rsidRDefault="00BB162C">
            <w:r>
              <w:t>Mexico: https://www.undp.org/es/mexico/noticias/con-apoyo-del-pnud-y-giz-conabio-instala-grupo-tecnico-asesor-para-el-septimo-informe-nacional-sobre-biodiversidad</w:t>
            </w:r>
          </w:p>
          <w:p w14:paraId="1BD20E30" w14:textId="77777777" w:rsidR="00765A0A" w:rsidRDefault="00765A0A"/>
          <w:p w14:paraId="64770BFF" w14:textId="77777777" w:rsidR="00765A0A" w:rsidRDefault="00BB162C">
            <w:r>
              <w:t>Mexico: https://www.undp.org/es/mexico/noticias/mexico-avanza-hacia-un-financiamiento-estrategico-para-la-biodiversidad</w:t>
            </w:r>
          </w:p>
          <w:p w14:paraId="46141731" w14:textId="77777777" w:rsidR="00765A0A" w:rsidRDefault="00765A0A"/>
          <w:p w14:paraId="0BCA9FAD" w14:textId="77777777" w:rsidR="00765A0A" w:rsidRDefault="00BB162C">
            <w:r>
              <w:t>Mexico: https://www.undp.org/es/mexico/noticias/convocan-la-apf-para-una-integracion-efectiva-de-la-biodiversidad-en-las-politicas-publicas-y-el-desarrollo-nacional</w:t>
            </w:r>
          </w:p>
          <w:p w14:paraId="775C6066" w14:textId="77777777" w:rsidR="00765A0A" w:rsidRDefault="00765A0A"/>
          <w:p w14:paraId="2DEB1DDF" w14:textId="77777777" w:rsidR="00765A0A" w:rsidRDefault="00BB162C">
            <w:r>
              <w:t>Mongolia: https://www.undp.org/mongolia/projects/support-nbsap-update-and-7th-national-reports?utm_source</w:t>
            </w:r>
          </w:p>
          <w:p w14:paraId="2FE5AE62" w14:textId="77777777" w:rsidR="00765A0A" w:rsidRDefault="00765A0A"/>
          <w:p w14:paraId="195FAC30" w14:textId="77777777" w:rsidR="00765A0A" w:rsidRDefault="00BB162C">
            <w:r>
              <w:t>Seychelles: https://undp.sharepoint.com/sites/GEFGBFEarlyActionSupportOneDrive/_layouts/15/stream.aspx?id=%2Fsites%2FGEFGBFEarlyActionSupportOneDrive%2FShared%20Documents%2FGEF%208%2F03%20Technical%20Support%2FGood%20practices%20and%20Case%20studies%2FSeychelles%2FReel%205%20Biodiversity%5F20250620%2Emp4&amp;referrer=StreamWebApp%2EWeb&amp;referrerScen</w:t>
            </w:r>
            <w:r>
              <w:lastRenderedPageBreak/>
              <w:t>ario=AddressBarCopied%2Eview%2E0bfee0e2%2D3e9e%2D451f%2D863c%2Dbebb277f9df3 Seychelles: https://undp.sharepoint.com/sites/GEFGBFEarlyActionSupportOneDrive/_layouts/15/stream.aspx?id=%2Fsites%2FGEFGBFEarlyActionSupportOneDrive%2FShared%20Documents%2FGEF%208%2F03%20Technical%20Support%2FGood%20practices%20and%20Case%20studies%2FSeychelles%2FUNDP%20Documentary%20Video%2Emp4&amp;referrer=StreamWebApp%2EWeb&amp;referrerScenario=AddressBarCopied%2Eview%2E41039c21%2D1766%2D4cb4%2D89da%2D84e7eb82572d</w:t>
            </w:r>
          </w:p>
          <w:p w14:paraId="065D64F7" w14:textId="77777777" w:rsidR="00765A0A" w:rsidRDefault="00765A0A"/>
          <w:p w14:paraId="47F6FBB2" w14:textId="77777777" w:rsidR="00765A0A" w:rsidRDefault="00BB162C">
            <w:r>
              <w:t>Tajikistan: https://www.undp.org/tajikistan/projects/biodiversity-portfolio?utm_source\</w:t>
            </w:r>
          </w:p>
          <w:p w14:paraId="6922BCB2" w14:textId="77777777" w:rsidR="00765A0A" w:rsidRDefault="00765A0A"/>
          <w:p w14:paraId="74ADDB1E" w14:textId="77777777" w:rsidR="00765A0A" w:rsidRDefault="00BB162C">
            <w:r>
              <w:t>Press releases and media coverage:</w:t>
            </w:r>
          </w:p>
          <w:p w14:paraId="4CBC01AA" w14:textId="77777777" w:rsidR="00765A0A" w:rsidRDefault="00765A0A"/>
          <w:p w14:paraId="6398A2A9" w14:textId="77777777" w:rsidR="00765A0A" w:rsidRDefault="00BB162C">
            <w:r>
              <w:t>Algeria: https://elwatan-dz.com/author/m-f-gaidi, https://lapatrienews.dz/author/abdenour/,</w:t>
            </w:r>
          </w:p>
          <w:p w14:paraId="71A5074E" w14:textId="77777777" w:rsidR="00765A0A" w:rsidRDefault="00765A0A"/>
          <w:p w14:paraId="63163A56" w14:textId="77777777" w:rsidR="00765A0A" w:rsidRDefault="00BB162C">
            <w:r>
              <w:t>Algeria: https://www.lexpressiondz.com/info-en-continu/environnement-entreprises-investir-dans-la-biodiversite-pour-perenniser-l-activite-economique-345455</w:t>
            </w:r>
          </w:p>
          <w:p w14:paraId="66C8F0F2" w14:textId="77777777" w:rsidR="00765A0A" w:rsidRDefault="00765A0A"/>
          <w:p w14:paraId="45D06FD8" w14:textId="77777777" w:rsidR="00765A0A" w:rsidRDefault="00BB162C">
            <w:r>
              <w:t>Algeria:  https://www.aps.dz/sante-science-technologie/182138-biodiversite-un-atelier-sur-l-alignement-de-la-strategie-nationale-au-nouveau-cadre-mondial-jeudi-a-alger</w:t>
            </w:r>
          </w:p>
          <w:p w14:paraId="685F9BF1" w14:textId="77777777" w:rsidR="00765A0A" w:rsidRDefault="00765A0A"/>
          <w:p w14:paraId="36EE4AA9" w14:textId="77777777" w:rsidR="00765A0A" w:rsidRDefault="00BB162C">
            <w:r>
              <w:t>Algeria: https://www.aps.dz/economie/182283-environnement-entreprises-investir-dans-la-biodiversite-pour-perenniser-l-activite-economique</w:t>
            </w:r>
          </w:p>
          <w:p w14:paraId="6EB314A0" w14:textId="77777777" w:rsidR="00765A0A" w:rsidRDefault="00765A0A"/>
          <w:p w14:paraId="672B3928" w14:textId="77777777" w:rsidR="00765A0A" w:rsidRDefault="00BB162C">
            <w:r>
              <w:t>Chile: https://www.weforum.org/stories/2025/04/chile-shows-collaboration-builds-nature-positive-economies/</w:t>
            </w:r>
          </w:p>
          <w:p w14:paraId="003C9744" w14:textId="77777777" w:rsidR="00765A0A" w:rsidRDefault="00765A0A"/>
          <w:p w14:paraId="2F83B61D" w14:textId="77777777" w:rsidR="00765A0A" w:rsidRDefault="00BB162C">
            <w:r>
              <w:t>Chile: https://www.undp.org/es/chile/publicaciones/biodiversidad-en-chile-estimacion-de-gasto-publico-en-biodiversidad-para-el-periodo-2015-2022</w:t>
            </w:r>
          </w:p>
          <w:p w14:paraId="6AEE4908" w14:textId="77777777" w:rsidR="00765A0A" w:rsidRDefault="00765A0A"/>
          <w:p w14:paraId="52749F9B" w14:textId="77777777" w:rsidR="00765A0A" w:rsidRDefault="00BB162C">
            <w:r>
              <w:t>India: https://www.pib.gov.in/PressReleasePage.aspx?PRID=2070401&amp;utm_source</w:t>
            </w:r>
          </w:p>
          <w:p w14:paraId="5F1BE622" w14:textId="77777777" w:rsidR="00765A0A" w:rsidRDefault="00765A0A"/>
          <w:p w14:paraId="4C58849C" w14:textId="77777777" w:rsidR="00765A0A" w:rsidRDefault="00BB162C">
            <w:r>
              <w:t>Kazakhstan: https://www.gov.kz/memleket/entities/ecogeo/press/news/details/762622?lang=ru</w:t>
            </w:r>
          </w:p>
          <w:p w14:paraId="7AE441D7" w14:textId="77777777" w:rsidR="00765A0A" w:rsidRDefault="00765A0A"/>
          <w:p w14:paraId="21BEC7E6" w14:textId="77777777" w:rsidR="00765A0A" w:rsidRDefault="00BB162C">
            <w:r>
              <w:t>Kazakhstan: https://astanatimes.com/2024/05/kazakhstan-is-part-of-the-plan/</w:t>
            </w:r>
          </w:p>
          <w:p w14:paraId="2F078086" w14:textId="77777777" w:rsidR="00765A0A" w:rsidRDefault="00765A0A"/>
          <w:p w14:paraId="4DDA5079" w14:textId="77777777" w:rsidR="00765A0A" w:rsidRDefault="00BB162C">
            <w:r>
              <w:t>Kazakhstan: https://www.gov.kz/memleket/entities/forest/press/news/details/897306?lang=ru</w:t>
            </w:r>
          </w:p>
          <w:p w14:paraId="4B4E09D9" w14:textId="77777777" w:rsidR="00765A0A" w:rsidRDefault="00765A0A"/>
          <w:p w14:paraId="0BDCA626" w14:textId="77777777" w:rsidR="00765A0A" w:rsidRDefault="00BB162C">
            <w:r>
              <w:t>Kazakhstan: https://www.gov.kz/memleket/entities/ecogeo/press/news/details/719005?lang=ru</w:t>
            </w:r>
          </w:p>
          <w:p w14:paraId="2ADEAAE4" w14:textId="77777777" w:rsidR="00765A0A" w:rsidRDefault="00765A0A"/>
          <w:p w14:paraId="3B4EB150" w14:textId="77777777" w:rsidR="00765A0A" w:rsidRDefault="00BB162C">
            <w:r>
              <w:t>Kyrgyzstan: https://www.undp.org/kyrgyzstan/press-releases/kyrgyzstan-launches-national-efforts-revise-biodiversity-strategy-line-global-goals</w:t>
            </w:r>
          </w:p>
          <w:p w14:paraId="54F524A6" w14:textId="77777777" w:rsidR="00765A0A" w:rsidRDefault="00765A0A"/>
          <w:p w14:paraId="5B8BE54C" w14:textId="77777777" w:rsidR="00765A0A" w:rsidRDefault="00BB162C">
            <w:r>
              <w:t>Mexico: https://iki-alliance.mx/mexico-arranca-el-proceso-para-integrar-su-septimo-informe-nacional-ante-el-convenio-sobre-la-diversidad-biologica/?utm_source=chatgpt.com</w:t>
            </w:r>
          </w:p>
          <w:p w14:paraId="20E86B27" w14:textId="77777777" w:rsidR="00765A0A" w:rsidRDefault="00765A0A"/>
          <w:p w14:paraId="0F638925" w14:textId="77777777" w:rsidR="00765A0A" w:rsidRDefault="00BB162C">
            <w:r>
              <w:t>Mexico: https://es.mongabay.com/2024/10/cop16-solo-35-paises-presentaron-planes-de-accion-completos-de-biodiversidad/</w:t>
            </w:r>
          </w:p>
          <w:p w14:paraId="7890F8F9" w14:textId="77777777" w:rsidR="00765A0A" w:rsidRDefault="00765A0A"/>
          <w:p w14:paraId="6CAC72EC" w14:textId="77777777" w:rsidR="00765A0A" w:rsidRDefault="00BB162C">
            <w:r>
              <w:t>Uzbekistan: https://www.undp.org/uzbekistan/press-releases/new-biodiversity-project-agreed-sidelines-cop16-riyadh</w:t>
            </w:r>
          </w:p>
          <w:p w14:paraId="2EC1BB5A" w14:textId="77777777" w:rsidR="00765A0A" w:rsidRDefault="00765A0A"/>
          <w:p w14:paraId="593D29A9" w14:textId="77777777" w:rsidR="00765A0A" w:rsidRDefault="00BB162C">
            <w:r>
              <w:t>Social media:</w:t>
            </w:r>
          </w:p>
          <w:p w14:paraId="1A741A8E" w14:textId="77777777" w:rsidR="00765A0A" w:rsidRDefault="00765A0A"/>
          <w:p w14:paraId="732B6B1C" w14:textId="77777777" w:rsidR="00765A0A" w:rsidRDefault="00BB162C">
            <w:r>
              <w:t>Algeria: https://www.facebook.com/privacy/consent/?flow=ad_free_subscription&amp;params%5Bafs_variant%5D=drop_off&amp;params%5Bgcl_experience_id%5D=4624687c-4a4a-4723-9df4-55c9275966af&amp;source=ad_free_subscription_blocking_flow</w:t>
            </w:r>
          </w:p>
          <w:p w14:paraId="63B913D8" w14:textId="77777777" w:rsidR="00765A0A" w:rsidRDefault="00765A0A"/>
          <w:p w14:paraId="4E3B3D47" w14:textId="77777777" w:rsidR="00765A0A" w:rsidRDefault="00BB162C">
            <w:r>
              <w:t>Algeria: https://www.linkedin.com/posts/programme-des-nations-unies-pour-le-d%C3%A9veloppement-pnud-alg%C3%A9rie_biodiversit%C3%A9-environnement-d%C3%A9veloppementdurable-activity-7290746656378019841-ZM1o/?originalSubdomain=fr</w:t>
            </w:r>
          </w:p>
          <w:p w14:paraId="51AAB7A4" w14:textId="77777777" w:rsidR="00765A0A" w:rsidRDefault="00765A0A"/>
          <w:p w14:paraId="1D53E92B" w14:textId="77777777" w:rsidR="00765A0A" w:rsidRDefault="00BB162C">
            <w:r>
              <w:t>Algeria: https://www.facebook.com/privacy/consent/?flow=ad_free_subscription&amp;params%5Bafs_variant%5D=drop_off&amp;params%5Bgcl_experience_id%5D=28317219-43ac-473c-a1c1-99401903afad&amp;source=ad_free_subscription_blocking_flow</w:t>
            </w:r>
          </w:p>
          <w:p w14:paraId="3724E140" w14:textId="77777777" w:rsidR="00765A0A" w:rsidRDefault="00765A0A"/>
          <w:p w14:paraId="1CE22ACB" w14:textId="77777777" w:rsidR="00765A0A" w:rsidRDefault="00BB162C">
            <w:r>
              <w:t>Kazakhstan: https://www.youtube.com/watch?v=PIpbtuVfCuU</w:t>
            </w:r>
          </w:p>
          <w:p w14:paraId="2B907FB8" w14:textId="77777777" w:rsidR="00765A0A" w:rsidRDefault="00765A0A"/>
          <w:p w14:paraId="618084BE" w14:textId="77777777" w:rsidR="00765A0A" w:rsidRDefault="00BB162C">
            <w:r>
              <w:t>Mexico: https://x.com/PNUD_Mexico/status/1861883325717041196</w:t>
            </w:r>
          </w:p>
          <w:p w14:paraId="1A715121" w14:textId="77777777" w:rsidR="00765A0A" w:rsidRDefault="00765A0A"/>
          <w:p w14:paraId="08422C3E" w14:textId="77777777" w:rsidR="00765A0A" w:rsidRDefault="00BB162C">
            <w:r>
              <w:t>Mexico: https://x.com/PNUD_Mexico/status/1721940155378933974?s=20</w:t>
            </w:r>
          </w:p>
          <w:p w14:paraId="6DA80469" w14:textId="77777777" w:rsidR="00765A0A" w:rsidRDefault="00765A0A"/>
          <w:p w14:paraId="61BE31B2" w14:textId="77777777" w:rsidR="00765A0A" w:rsidRDefault="00BB162C">
            <w:r>
              <w:lastRenderedPageBreak/>
              <w:t>Mexico: https://x.com/PNUD_Mexico/status/1720470315279560902</w:t>
            </w:r>
          </w:p>
        </w:tc>
      </w:tr>
      <w:tr w:rsidR="00765A0A" w14:paraId="03A8C2E2" w14:textId="77777777">
        <w:tc>
          <w:tcPr>
            <w:tcW w:w="10000" w:type="dxa"/>
            <w:shd w:val="clear" w:color="auto" w:fill="D9D9D9"/>
            <w:noWrap/>
          </w:tcPr>
          <w:p w14:paraId="0E3789A9" w14:textId="77777777" w:rsidR="00765A0A" w:rsidRDefault="00BB162C">
            <w:r>
              <w:rPr>
                <w:b/>
                <w:bCs/>
              </w:rPr>
              <w:lastRenderedPageBreak/>
              <w:t>3) In the PIR platform, please upload any supporting files, including the project's Communications Strategy, photos, videos, stories and other communication/knowledge materials.</w:t>
            </w:r>
          </w:p>
        </w:tc>
      </w:tr>
      <w:tr w:rsidR="00765A0A" w14:paraId="4BE1424B" w14:textId="77777777">
        <w:tc>
          <w:tcPr>
            <w:tcW w:w="10000" w:type="dxa"/>
            <w:noWrap/>
          </w:tcPr>
          <w:p w14:paraId="7C490B33" w14:textId="77777777" w:rsidR="00765A0A" w:rsidRDefault="00BB162C">
            <w:pPr>
              <w:spacing w:after="0"/>
            </w:pPr>
            <w:r>
              <w:t>KM_ Algeria - Presse SPANB.pdf</w:t>
            </w:r>
          </w:p>
          <w:p w14:paraId="193F9F16" w14:textId="77777777" w:rsidR="00765A0A" w:rsidRDefault="00BB162C">
            <w:pPr>
              <w:spacing w:after="0"/>
            </w:pPr>
            <w:r>
              <w:t>KM_ Uzbekistan - GBF-EAS events links in media.pdf</w:t>
            </w:r>
          </w:p>
          <w:p w14:paraId="38C6D6B3" w14:textId="77777777" w:rsidR="00765A0A" w:rsidRDefault="00BB162C">
            <w:pPr>
              <w:spacing w:after="0"/>
            </w:pPr>
            <w:proofErr w:type="spellStart"/>
            <w:r>
              <w:t>KM_Algeria</w:t>
            </w:r>
            <w:proofErr w:type="spellEnd"/>
            <w:r>
              <w:t xml:space="preserve"> - Presentation - 30Janvier2025.ppt</w:t>
            </w:r>
          </w:p>
          <w:p w14:paraId="3F276459" w14:textId="77777777" w:rsidR="00765A0A" w:rsidRDefault="00BB162C">
            <w:pPr>
              <w:spacing w:after="0"/>
            </w:pPr>
            <w:proofErr w:type="spellStart"/>
            <w:r>
              <w:t>KM_Algeria</w:t>
            </w:r>
            <w:proofErr w:type="spellEnd"/>
            <w:r>
              <w:t xml:space="preserve"> - Presentation.ppt</w:t>
            </w:r>
          </w:p>
          <w:p w14:paraId="65418392" w14:textId="77777777" w:rsidR="00765A0A" w:rsidRDefault="00BB162C">
            <w:pPr>
              <w:spacing w:after="0"/>
            </w:pPr>
            <w:r>
              <w:t>KM_Cambodia workshop.JPG</w:t>
            </w:r>
          </w:p>
          <w:p w14:paraId="1D615EB1" w14:textId="77777777" w:rsidR="00765A0A" w:rsidRDefault="00BB162C">
            <w:pPr>
              <w:spacing w:after="0"/>
            </w:pPr>
            <w:proofErr w:type="spellStart"/>
            <w:r>
              <w:t>KM_Chile</w:t>
            </w:r>
            <w:proofErr w:type="spellEnd"/>
            <w:r>
              <w:t xml:space="preserve"> - </w:t>
            </w:r>
            <w:proofErr w:type="spellStart"/>
            <w:r>
              <w:t>Biodiversidad</w:t>
            </w:r>
            <w:proofErr w:type="spellEnd"/>
            <w:r>
              <w:t xml:space="preserve"> </w:t>
            </w:r>
            <w:proofErr w:type="spellStart"/>
            <w:r>
              <w:t>en</w:t>
            </w:r>
            <w:proofErr w:type="spellEnd"/>
            <w:r>
              <w:t xml:space="preserve"> Chile - </w:t>
            </w:r>
            <w:proofErr w:type="spellStart"/>
            <w:r>
              <w:t>estimación</w:t>
            </w:r>
            <w:proofErr w:type="spellEnd"/>
            <w:r>
              <w:t xml:space="preserve"> de </w:t>
            </w:r>
            <w:proofErr w:type="spellStart"/>
            <w:r>
              <w:t>gasto</w:t>
            </w:r>
            <w:proofErr w:type="spellEnd"/>
            <w:r>
              <w:t xml:space="preserve"> </w:t>
            </w:r>
            <w:proofErr w:type="spellStart"/>
            <w:r>
              <w:t>público</w:t>
            </w:r>
            <w:proofErr w:type="spellEnd"/>
            <w:r>
              <w:t xml:space="preserve"> </w:t>
            </w:r>
            <w:proofErr w:type="spellStart"/>
            <w:r>
              <w:t>en</w:t>
            </w:r>
            <w:proofErr w:type="spellEnd"/>
            <w:r>
              <w:t xml:space="preserve"> </w:t>
            </w:r>
            <w:proofErr w:type="spellStart"/>
            <w:r>
              <w:t>biodiversidad</w:t>
            </w:r>
            <w:proofErr w:type="spellEnd"/>
            <w:r>
              <w:t xml:space="preserve"> para </w:t>
            </w:r>
            <w:proofErr w:type="spellStart"/>
            <w:r>
              <w:t>el</w:t>
            </w:r>
            <w:proofErr w:type="spellEnd"/>
            <w:r>
              <w:t xml:space="preserve"> </w:t>
            </w:r>
            <w:proofErr w:type="spellStart"/>
            <w:r>
              <w:t>periodo</w:t>
            </w:r>
            <w:proofErr w:type="spellEnd"/>
            <w:r>
              <w:t xml:space="preserve"> 2015-2022.pdf</w:t>
            </w:r>
          </w:p>
          <w:p w14:paraId="3B7A804C" w14:textId="77777777" w:rsidR="00765A0A" w:rsidRDefault="00BB162C">
            <w:pPr>
              <w:spacing w:after="0"/>
            </w:pPr>
            <w:r>
              <w:t>KM_COP16 Costa Rica Side Event.jpg</w:t>
            </w:r>
          </w:p>
          <w:p w14:paraId="6598AED6" w14:textId="77777777" w:rsidR="00765A0A" w:rsidRDefault="00BB162C">
            <w:pPr>
              <w:spacing w:after="0"/>
            </w:pPr>
            <w:r>
              <w:t>KM_COP16 event on target alignment and policy coherence.JPG</w:t>
            </w:r>
          </w:p>
          <w:p w14:paraId="2D782FAB" w14:textId="77777777" w:rsidR="00765A0A" w:rsidRDefault="00BB162C">
            <w:pPr>
              <w:spacing w:after="0"/>
            </w:pPr>
            <w:r>
              <w:t>KM_COP16 Help Desk 2.jpg</w:t>
            </w:r>
          </w:p>
          <w:p w14:paraId="76C98A7C" w14:textId="77777777" w:rsidR="00765A0A" w:rsidRDefault="00BB162C">
            <w:pPr>
              <w:spacing w:after="0"/>
            </w:pPr>
            <w:r>
              <w:t>KM_COP16 Help Desk.jpg</w:t>
            </w:r>
          </w:p>
          <w:p w14:paraId="2CD2AF4F" w14:textId="77777777" w:rsidR="00765A0A" w:rsidRDefault="00BB162C">
            <w:pPr>
              <w:spacing w:after="0"/>
            </w:pPr>
            <w:proofErr w:type="spellStart"/>
            <w:r>
              <w:t>KM_Costa</w:t>
            </w:r>
            <w:proofErr w:type="spellEnd"/>
            <w:r>
              <w:t xml:space="preserve"> Rica - Informe-del-Analisis-del-Alineamiento-ENB-GBF.pdf</w:t>
            </w:r>
          </w:p>
          <w:p w14:paraId="299C31B5" w14:textId="77777777" w:rsidR="00765A0A" w:rsidRDefault="00BB162C">
            <w:pPr>
              <w:spacing w:after="0"/>
            </w:pPr>
            <w:proofErr w:type="spellStart"/>
            <w:r>
              <w:t>KM_Costa</w:t>
            </w:r>
            <w:proofErr w:type="spellEnd"/>
            <w:r>
              <w:t xml:space="preserve"> Rica workshop.jpeg</w:t>
            </w:r>
          </w:p>
          <w:p w14:paraId="682BB595" w14:textId="77777777" w:rsidR="00765A0A" w:rsidRDefault="00BB162C">
            <w:pPr>
              <w:spacing w:after="0"/>
            </w:pPr>
            <w:proofErr w:type="spellStart"/>
            <w:r>
              <w:t>KM_Cuba</w:t>
            </w:r>
            <w:proofErr w:type="spellEnd"/>
            <w:r>
              <w:t xml:space="preserve"> - Manual de </w:t>
            </w:r>
            <w:proofErr w:type="spellStart"/>
            <w:r>
              <w:t>identidad</w:t>
            </w:r>
            <w:proofErr w:type="spellEnd"/>
            <w:r>
              <w:t xml:space="preserve"> Cuba Biodiversad.pdf</w:t>
            </w:r>
          </w:p>
          <w:p w14:paraId="6FE2043F" w14:textId="77777777" w:rsidR="00765A0A" w:rsidRDefault="00BB162C">
            <w:pPr>
              <w:spacing w:after="0"/>
            </w:pPr>
            <w:proofErr w:type="spellStart"/>
            <w:r>
              <w:t>KM_Cuba</w:t>
            </w:r>
            <w:proofErr w:type="spellEnd"/>
            <w:r>
              <w:t xml:space="preserve"> - </w:t>
            </w:r>
            <w:proofErr w:type="spellStart"/>
            <w:r>
              <w:t>Presentación</w:t>
            </w:r>
            <w:proofErr w:type="spellEnd"/>
            <w:r>
              <w:t xml:space="preserve"> Cuba Side event PNDB.pptx</w:t>
            </w:r>
          </w:p>
          <w:p w14:paraId="4CC9CD09" w14:textId="77777777" w:rsidR="00765A0A" w:rsidRDefault="00BB162C">
            <w:pPr>
              <w:spacing w:after="0"/>
            </w:pPr>
            <w:proofErr w:type="spellStart"/>
            <w:r>
              <w:t>KM_Guatemala</w:t>
            </w:r>
            <w:proofErr w:type="spellEnd"/>
            <w:r>
              <w:t xml:space="preserve"> - Update EAS _ Umbrella-7NR-Mex_2.pdf</w:t>
            </w:r>
          </w:p>
          <w:p w14:paraId="74CBBEB0" w14:textId="77777777" w:rsidR="00765A0A" w:rsidRDefault="00BB162C">
            <w:pPr>
              <w:spacing w:after="0"/>
            </w:pPr>
            <w:proofErr w:type="spellStart"/>
            <w:r>
              <w:t>KM_Lao</w:t>
            </w:r>
            <w:proofErr w:type="spellEnd"/>
            <w:r>
              <w:t xml:space="preserve"> PDR Workshop.jpg</w:t>
            </w:r>
          </w:p>
          <w:p w14:paraId="475F5FC5" w14:textId="77777777" w:rsidR="00765A0A" w:rsidRDefault="00BB162C">
            <w:pPr>
              <w:spacing w:after="0"/>
            </w:pPr>
            <w:proofErr w:type="spellStart"/>
            <w:r>
              <w:t>KM_Mexico</w:t>
            </w:r>
            <w:proofErr w:type="spellEnd"/>
            <w:r>
              <w:t xml:space="preserve"> - Alineacion_ENBIOMEX_al_MMB.pdf</w:t>
            </w:r>
          </w:p>
          <w:p w14:paraId="30E9EFE5" w14:textId="77777777" w:rsidR="00765A0A" w:rsidRDefault="00BB162C">
            <w:pPr>
              <w:spacing w:after="0"/>
            </w:pPr>
            <w:proofErr w:type="spellStart"/>
            <w:r>
              <w:t>KM_Mexico</w:t>
            </w:r>
            <w:proofErr w:type="spellEnd"/>
            <w:r>
              <w:t xml:space="preserve"> - Eventos.xlsx</w:t>
            </w:r>
          </w:p>
          <w:p w14:paraId="19A4EA2D" w14:textId="77777777" w:rsidR="00765A0A" w:rsidRDefault="00BB162C">
            <w:pPr>
              <w:spacing w:after="0"/>
            </w:pPr>
            <w:proofErr w:type="spellStart"/>
            <w:r>
              <w:t>KM_Mexico</w:t>
            </w:r>
            <w:proofErr w:type="spellEnd"/>
            <w:r>
              <w:t xml:space="preserve"> - </w:t>
            </w:r>
            <w:proofErr w:type="spellStart"/>
            <w:r>
              <w:t>Teoría</w:t>
            </w:r>
            <w:proofErr w:type="spellEnd"/>
            <w:r>
              <w:t xml:space="preserve"> de Cambio.pdf</w:t>
            </w:r>
          </w:p>
          <w:p w14:paraId="66B88CD9" w14:textId="77777777" w:rsidR="00765A0A" w:rsidRDefault="00BB162C">
            <w:pPr>
              <w:spacing w:after="0"/>
            </w:pPr>
            <w:proofErr w:type="spellStart"/>
            <w:r>
              <w:t>KM_Paraguay</w:t>
            </w:r>
            <w:proofErr w:type="spellEnd"/>
            <w:r>
              <w:t xml:space="preserve"> workshop.jpeg</w:t>
            </w:r>
          </w:p>
          <w:p w14:paraId="51004C21" w14:textId="77777777" w:rsidR="00765A0A" w:rsidRDefault="00BB162C">
            <w:pPr>
              <w:spacing w:after="0"/>
            </w:pPr>
            <w:r>
              <w:t>KM_Paraguay.pdf</w:t>
            </w:r>
          </w:p>
          <w:p w14:paraId="13756C07" w14:textId="77777777" w:rsidR="00765A0A" w:rsidRDefault="00BB162C">
            <w:pPr>
              <w:spacing w:after="0"/>
            </w:pPr>
            <w:proofErr w:type="spellStart"/>
            <w:r>
              <w:t>KM_Peru</w:t>
            </w:r>
            <w:proofErr w:type="spellEnd"/>
            <w:r>
              <w:t xml:space="preserve"> - </w:t>
            </w:r>
            <w:proofErr w:type="spellStart"/>
            <w:r>
              <w:t>Exposición_Berioska</w:t>
            </w:r>
            <w:proofErr w:type="spellEnd"/>
            <w:r>
              <w:t xml:space="preserve"> </w:t>
            </w:r>
            <w:proofErr w:type="spellStart"/>
            <w:r>
              <w:t>QuispeVF</w:t>
            </w:r>
            <w:proofErr w:type="spellEnd"/>
            <w:r>
              <w:t xml:space="preserve"> Eng.pptx</w:t>
            </w:r>
          </w:p>
          <w:p w14:paraId="1ABDFA73" w14:textId="77777777" w:rsidR="00765A0A" w:rsidRDefault="00BB162C">
            <w:pPr>
              <w:spacing w:after="0"/>
            </w:pPr>
            <w:proofErr w:type="spellStart"/>
            <w:r>
              <w:t>KM_Peru</w:t>
            </w:r>
            <w:proofErr w:type="spellEnd"/>
            <w:r>
              <w:t xml:space="preserve"> workshop.jpeg</w:t>
            </w:r>
          </w:p>
          <w:p w14:paraId="053DC035" w14:textId="77777777" w:rsidR="00765A0A" w:rsidRDefault="00BB162C">
            <w:pPr>
              <w:spacing w:after="0"/>
            </w:pPr>
            <w:proofErr w:type="spellStart"/>
            <w:r>
              <w:t>KM_Seychelles</w:t>
            </w:r>
            <w:proofErr w:type="spellEnd"/>
            <w:r>
              <w:t xml:space="preserve"> - Case Study engagement process for National Targets.docx</w:t>
            </w:r>
          </w:p>
          <w:p w14:paraId="2D036E19" w14:textId="77777777" w:rsidR="00765A0A" w:rsidRDefault="00BB162C">
            <w:pPr>
              <w:spacing w:after="0"/>
            </w:pPr>
            <w:proofErr w:type="spellStart"/>
            <w:r>
              <w:t>KM_Seychelles</w:t>
            </w:r>
            <w:proofErr w:type="spellEnd"/>
            <w:r>
              <w:t xml:space="preserve"> - GBF-EAS factsheet.pdf</w:t>
            </w:r>
          </w:p>
          <w:p w14:paraId="77A37B70" w14:textId="77777777" w:rsidR="00765A0A" w:rsidRDefault="00BB162C">
            <w:pPr>
              <w:spacing w:after="0"/>
            </w:pPr>
            <w:proofErr w:type="spellStart"/>
            <w:r>
              <w:t>KM_Thai</w:t>
            </w:r>
            <w:proofErr w:type="spellEnd"/>
            <w:r>
              <w:t xml:space="preserve"> workshop.jpg</w:t>
            </w:r>
          </w:p>
          <w:p w14:paraId="55C36708" w14:textId="77777777" w:rsidR="00765A0A" w:rsidRDefault="00BB162C">
            <w:pPr>
              <w:spacing w:after="0"/>
            </w:pPr>
            <w:proofErr w:type="spellStart"/>
            <w:r>
              <w:t>KM_Tunisia</w:t>
            </w:r>
            <w:proofErr w:type="spellEnd"/>
            <w:r>
              <w:t xml:space="preserve"> Workshop 2.jpg</w:t>
            </w:r>
          </w:p>
          <w:p w14:paraId="445474C0" w14:textId="77777777" w:rsidR="00765A0A" w:rsidRDefault="00BB162C">
            <w:pPr>
              <w:spacing w:after="0"/>
            </w:pPr>
            <w:proofErr w:type="spellStart"/>
            <w:r>
              <w:t>KM_Tunisia</w:t>
            </w:r>
            <w:proofErr w:type="spellEnd"/>
            <w:r>
              <w:t xml:space="preserve"> Workshop.jpg</w:t>
            </w:r>
          </w:p>
          <w:p w14:paraId="770FB13B" w14:textId="77777777" w:rsidR="00765A0A" w:rsidRDefault="00BB162C">
            <w:pPr>
              <w:spacing w:after="0"/>
            </w:pPr>
            <w:proofErr w:type="spellStart"/>
            <w:r>
              <w:t>KM_Uzbekistan</w:t>
            </w:r>
            <w:proofErr w:type="spellEnd"/>
            <w:r>
              <w:t xml:space="preserve"> workshop.jpg</w:t>
            </w:r>
          </w:p>
          <w:p w14:paraId="300F0937" w14:textId="77777777" w:rsidR="00765A0A" w:rsidRDefault="00765A0A"/>
        </w:tc>
      </w:tr>
    </w:tbl>
    <w:p w14:paraId="1BB923BF" w14:textId="77777777" w:rsidR="00765A0A" w:rsidRDefault="00765A0A">
      <w:pPr>
        <w:sectPr w:rsidR="00765A0A">
          <w:pgSz w:w="11905" w:h="16837"/>
          <w:pgMar w:top="1440" w:right="1440" w:bottom="1440" w:left="1440" w:header="720" w:footer="720" w:gutter="0"/>
          <w:cols w:space="720"/>
        </w:sectPr>
      </w:pPr>
    </w:p>
    <w:p w14:paraId="289D0A77" w14:textId="77777777" w:rsidR="00765A0A" w:rsidRDefault="00BB162C">
      <w:pPr>
        <w:pStyle w:val="Heading1"/>
      </w:pPr>
      <w:bookmarkStart w:id="16" w:name="_Toc16"/>
      <w:r>
        <w:lastRenderedPageBreak/>
        <w:t>Annex - Ratings Definitions</w:t>
      </w:r>
      <w:bookmarkEnd w:id="16"/>
    </w:p>
    <w:p w14:paraId="2BA733ED" w14:textId="77777777" w:rsidR="00765A0A" w:rsidRDefault="00BB162C">
      <w:r>
        <w:rPr>
          <w:b/>
          <w:bCs/>
        </w:rPr>
        <w:t>Development Objective Progress Ratings Definitions</w:t>
      </w:r>
    </w:p>
    <w:p w14:paraId="487FC385" w14:textId="77777777" w:rsidR="00765A0A" w:rsidRDefault="00BB162C">
      <w:r>
        <w:t>(HS) Highly Satisfactory: Project is on track to exceed its end-of-project targets by project closure. The project can be presented as 'outstanding practice'.</w:t>
      </w:r>
    </w:p>
    <w:p w14:paraId="687C9689" w14:textId="77777777" w:rsidR="00765A0A" w:rsidRDefault="00BB162C">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0EA80214" w14:textId="77777777" w:rsidR="00765A0A" w:rsidRDefault="00BB162C">
      <w:r>
        <w:t>(MS) Moderately Satisfactory: Project is on track to achieve its end-of-project targets by project closure and minor challenges can be addressed if an adaptive management plan is promptly put in place.</w:t>
      </w:r>
    </w:p>
    <w:p w14:paraId="5E6479DA" w14:textId="77777777" w:rsidR="00765A0A" w:rsidRDefault="00BB162C">
      <w:r>
        <w:t>(MU) Moderately Unsatisfactory: Project is off track and is expected to only partially achieve its end-of-project targets by project closure. Project results might still be achieved by project closure if adaptive management is undertaken immediately.</w:t>
      </w:r>
    </w:p>
    <w:p w14:paraId="4FA39010" w14:textId="77777777" w:rsidR="00765A0A" w:rsidRDefault="00BB162C">
      <w:r>
        <w:t>(U) Unsatisfactory: Project is off track and is expected to only partially achieve its end-of-project targets by project closure. Project results might be partially achieved by project closure if major adaptive management is undertaken immediately.</w:t>
      </w:r>
    </w:p>
    <w:p w14:paraId="50DA96EB" w14:textId="77777777" w:rsidR="00765A0A" w:rsidRDefault="00BB162C">
      <w:proofErr w:type="gramStart"/>
      <w:r>
        <w:t>(HU) Highly Unsatisfactory</w:t>
      </w:r>
      <w:proofErr w:type="gramEnd"/>
      <w:r>
        <w:t>: Project is off track and is not expected to achieve its end-of-project targets by project closure and adaptive management is not expected to materialize.</w:t>
      </w:r>
    </w:p>
    <w:p w14:paraId="6CDC9ECB" w14:textId="77777777" w:rsidR="00765A0A" w:rsidRDefault="00765A0A"/>
    <w:p w14:paraId="66C4C163" w14:textId="77777777" w:rsidR="00765A0A" w:rsidRDefault="00BB162C">
      <w:proofErr w:type="gramStart"/>
      <w:r>
        <w:rPr>
          <w:b/>
          <w:bCs/>
        </w:rPr>
        <w:t>Implementation Progress</w:t>
      </w:r>
      <w:proofErr w:type="gramEnd"/>
      <w:r>
        <w:rPr>
          <w:b/>
          <w:bCs/>
        </w:rPr>
        <w:t xml:space="preserve"> Ratings Definitions</w:t>
      </w:r>
    </w:p>
    <w:p w14:paraId="253BE5AF" w14:textId="77777777" w:rsidR="00765A0A" w:rsidRDefault="00BB162C">
      <w:r>
        <w:t xml:space="preserve">(HS) Highly Satisfactory: Implementation </w:t>
      </w:r>
      <w:proofErr w:type="gramStart"/>
      <w:r>
        <w:t>is exceeding</w:t>
      </w:r>
      <w:proofErr w:type="gramEnd"/>
      <w:r>
        <w:t xml:space="preserve"> expectations. Implementation of all outputs/activities is fully on track, proceeding as planned, </w:t>
      </w:r>
      <w:proofErr w:type="gramStart"/>
      <w:r>
        <w:t>The</w:t>
      </w:r>
      <w:proofErr w:type="gramEnd"/>
      <w:r>
        <w:t xml:space="preserve"> implementation of the project can be presented as 'outstanding practice'.</w:t>
      </w:r>
    </w:p>
    <w:p w14:paraId="05E72193" w14:textId="77777777" w:rsidR="00765A0A" w:rsidRDefault="00BB162C">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0EFFC452" w14:textId="77777777" w:rsidR="00765A0A" w:rsidRDefault="00BB162C">
      <w:r>
        <w:t>(MS) Moderately Satisfactory: Implementation is proceeding as planned with minor challenges that have not yet been addressed. Implementation of most outputs/activities is on track with minor deviations.</w:t>
      </w:r>
    </w:p>
    <w:p w14:paraId="051B2EF2" w14:textId="77777777" w:rsidR="00765A0A" w:rsidRDefault="00BB162C">
      <w:r>
        <w:t xml:space="preserve">(MU) Moderately Unsatisfactory: Implementation </w:t>
      </w:r>
      <w:proofErr w:type="gramStart"/>
      <w:r>
        <w:t>is not proceeding</w:t>
      </w:r>
      <w:proofErr w:type="gramEnd"/>
      <w:r>
        <w:t xml:space="preserve"> as planned and faces implementation challenges. Implementation of many outputs/activities is off track Implementation progress could be improved if adaptive management is undertaken immediately.</w:t>
      </w:r>
    </w:p>
    <w:p w14:paraId="7EE4B361" w14:textId="77777777" w:rsidR="00765A0A" w:rsidRDefault="00BB162C">
      <w:r>
        <w:t xml:space="preserve">(U) Unsatisfactory: Implementation </w:t>
      </w:r>
      <w:proofErr w:type="gramStart"/>
      <w:r>
        <w:t>is not proceeding</w:t>
      </w:r>
      <w:proofErr w:type="gramEnd"/>
      <w:r>
        <w:t xml:space="preserve"> as planned and faces major implementation challenges. Implementation of most outputs/activities is off track.</w:t>
      </w:r>
    </w:p>
    <w:p w14:paraId="26C29CA8" w14:textId="77777777" w:rsidR="00765A0A" w:rsidRDefault="00BB162C">
      <w:r>
        <w:t>(HU) Highly Unsatisfactory: Implementation is seriously under-performing. Implementation of all outputs/activities is severely off track.</w:t>
      </w:r>
    </w:p>
    <w:sectPr w:rsidR="00765A0A">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59E61" w14:textId="77777777" w:rsidR="00BB162C" w:rsidRDefault="00BB162C">
      <w:pPr>
        <w:spacing w:after="0" w:line="240" w:lineRule="auto"/>
      </w:pPr>
      <w:r>
        <w:separator/>
      </w:r>
    </w:p>
  </w:endnote>
  <w:endnote w:type="continuationSeparator" w:id="0">
    <w:p w14:paraId="390D1136" w14:textId="77777777" w:rsidR="00BB162C" w:rsidRDefault="00BB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AE1D" w14:textId="77777777" w:rsidR="00765A0A" w:rsidRDefault="00BB162C">
    <w:pPr>
      <w:jc w:val="right"/>
    </w:pPr>
    <w:r>
      <w:t xml:space="preserve">Page </w:t>
    </w:r>
    <w:r>
      <w:fldChar w:fldCharType="begin"/>
    </w:r>
    <w:r>
      <w:instrText>PAGE</w:instrText>
    </w:r>
    <w:r>
      <w:fldChar w:fldCharType="separate"/>
    </w:r>
    <w:r w:rsidR="00135D9F">
      <w:rPr>
        <w:noProof/>
      </w:rPr>
      <w:t>1</w:t>
    </w:r>
    <w:r>
      <w:fldChar w:fldCharType="end"/>
    </w:r>
    <w:r>
      <w:t xml:space="preserve"> of </w:t>
    </w:r>
    <w:r>
      <w:fldChar w:fldCharType="begin"/>
    </w:r>
    <w:r>
      <w:instrText>NUMPAGES</w:instrText>
    </w:r>
    <w:r>
      <w:fldChar w:fldCharType="separate"/>
    </w:r>
    <w:r w:rsidR="00135D9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7381" w14:textId="77777777" w:rsidR="00BB162C" w:rsidRDefault="00BB162C">
      <w:pPr>
        <w:spacing w:after="0" w:line="240" w:lineRule="auto"/>
      </w:pPr>
      <w:r>
        <w:separator/>
      </w:r>
    </w:p>
  </w:footnote>
  <w:footnote w:type="continuationSeparator" w:id="0">
    <w:p w14:paraId="0FE6D246" w14:textId="77777777" w:rsidR="00BB162C" w:rsidRDefault="00BB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EDEC1" w14:textId="77777777" w:rsidR="00765A0A" w:rsidRDefault="00BB162C">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864DE7"/>
    <w:multiLevelType w:val="multilevel"/>
    <w:tmpl w:val="9C028B8C"/>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648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0A"/>
    <w:rsid w:val="00041CCF"/>
    <w:rsid w:val="000C5B23"/>
    <w:rsid w:val="00135D9F"/>
    <w:rsid w:val="00765A0A"/>
    <w:rsid w:val="00BB1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E73629"/>
  <w15:docId w15:val="{7DB62AFB-9529-47EE-A185-49E98E53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B0510 - Honduras - Tegucigalpa</OfficeCountry>
    <DocumentStatus xmlns="d9cf0e28-81d2-4dc7-8b10-820d80ed680d">Approved</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Progress Report</FileNameDescription>
    <ProjectNumber xmlns="d9cf0e28-81d2-4dc7-8b10-820d80ed680d">01002623</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UNDP-HND</OperatingUnit>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64BDCE7-18FC-4635-8156-7E5E5C1397F7}"/>
</file>

<file path=customXml/itemProps2.xml><?xml version="1.0" encoding="utf-8"?>
<ds:datastoreItem xmlns:ds="http://schemas.openxmlformats.org/officeDocument/2006/customXml" ds:itemID="{A8664724-97F2-4B66-A225-4865319DF021}"/>
</file>

<file path=customXml/itemProps3.xml><?xml version="1.0" encoding="utf-8"?>
<ds:datastoreItem xmlns:ds="http://schemas.openxmlformats.org/officeDocument/2006/customXml" ds:itemID="{AE32076D-BCDC-4DCB-B7DA-E3F6F32AD0BD}"/>
</file>

<file path=docProps/app.xml><?xml version="1.0" encoding="utf-8"?>
<Properties xmlns="http://schemas.openxmlformats.org/officeDocument/2006/extended-properties" xmlns:vt="http://schemas.openxmlformats.org/officeDocument/2006/docPropsVTypes">
  <Template>Normal</Template>
  <TotalTime>1</TotalTime>
  <Pages>63</Pages>
  <Words>15711</Words>
  <Characters>89554</Characters>
  <Application>Microsoft Office Word</Application>
  <DocSecurity>0</DocSecurity>
  <Lines>746</Lines>
  <Paragraphs>210</Paragraphs>
  <ScaleCrop>false</ScaleCrop>
  <Manager/>
  <Company/>
  <LinksUpToDate>false</LinksUpToDate>
  <CharactersWithSpaces>105055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Margarita Arguelles</dc:creator>
  <cp:keywords/>
  <dc:description/>
  <cp:lastModifiedBy>Margarita Arguelles</cp:lastModifiedBy>
  <cp:revision>4</cp:revision>
  <dcterms:created xsi:type="dcterms:W3CDTF">2025-09-13T16:20:00Z</dcterms:created>
  <dcterms:modified xsi:type="dcterms:W3CDTF">2025-09-13T16:23:00Z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